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F2C71" w14:textId="77777777" w:rsidR="002C7191" w:rsidRDefault="002C7191" w:rsidP="001A4ABD">
      <w:pPr>
        <w:pStyle w:val="Heading1"/>
        <w:jc w:val="center"/>
        <w:rPr>
          <w:kern w:val="28"/>
          <w:sz w:val="32"/>
          <w:lang w:val="en-US"/>
        </w:rPr>
      </w:pPr>
      <w:r w:rsidRPr="002C7191">
        <w:rPr>
          <w:kern w:val="28"/>
          <w:sz w:val="32"/>
          <w:lang w:val="en-US"/>
        </w:rPr>
        <w:t>Social, emotional and mental wellbeing in education guideline – Engagement with children and young people</w:t>
      </w:r>
    </w:p>
    <w:p w14:paraId="7849A4BB" w14:textId="6978C234" w:rsidR="002C7191" w:rsidRPr="002C7191" w:rsidRDefault="002C7191" w:rsidP="001A4ABD">
      <w:pPr>
        <w:pStyle w:val="Heading1"/>
        <w:jc w:val="center"/>
        <w:rPr>
          <w:lang w:val="en-US"/>
        </w:rPr>
      </w:pPr>
      <w:r w:rsidRPr="002C7191">
        <w:rPr>
          <w:lang w:val="en-US"/>
        </w:rPr>
        <w:t>Pre-engagement meeting with suppliers</w:t>
      </w:r>
    </w:p>
    <w:p w14:paraId="20269596" w14:textId="0FB6639A" w:rsidR="002C7191" w:rsidRDefault="002C7191" w:rsidP="001A4ABD">
      <w:pPr>
        <w:pStyle w:val="Heading1"/>
        <w:jc w:val="center"/>
        <w:rPr>
          <w:lang w:val="en-US"/>
        </w:rPr>
      </w:pPr>
      <w:r w:rsidRPr="002C7191">
        <w:rPr>
          <w:lang w:val="en-US"/>
        </w:rPr>
        <w:t>17 July 2020</w:t>
      </w:r>
    </w:p>
    <w:p w14:paraId="6317B98D" w14:textId="50687E81" w:rsidR="002C7191" w:rsidRDefault="002C7191" w:rsidP="001A4ABD">
      <w:pPr>
        <w:pStyle w:val="Paragraphnonumbers"/>
        <w:spacing w:line="240" w:lineRule="auto"/>
        <w:jc w:val="center"/>
        <w:rPr>
          <w:b/>
          <w:bCs/>
          <w:lang w:val="en-US"/>
        </w:rPr>
      </w:pPr>
      <w:r w:rsidRPr="002C7191">
        <w:rPr>
          <w:b/>
          <w:bCs/>
          <w:lang w:val="en-US"/>
        </w:rPr>
        <w:t>Notes</w:t>
      </w:r>
    </w:p>
    <w:p w14:paraId="53CA0B2E" w14:textId="201F92D5" w:rsidR="00125BBD" w:rsidRPr="002C7191" w:rsidRDefault="00125BBD" w:rsidP="00125BBD">
      <w:pPr>
        <w:pStyle w:val="Paragraphnonumbers"/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>Attendees from NICE: Sarah Willett (Chair), Irene Walker, Hugh McGuire, Lise Elliott, Adam O’Keefe, Danielle Conroy, Keona Bennett</w:t>
      </w:r>
    </w:p>
    <w:p w14:paraId="63DC2BCE" w14:textId="77777777" w:rsidR="00680B81" w:rsidRDefault="00680B81" w:rsidP="006911FD">
      <w:pPr>
        <w:pStyle w:val="Paragraphnonumbers"/>
        <w:spacing w:line="240" w:lineRule="auto"/>
        <w:rPr>
          <w:lang w:val="en-US"/>
        </w:rPr>
      </w:pPr>
    </w:p>
    <w:p w14:paraId="3F623DFA" w14:textId="782CF2A0" w:rsidR="005C6C03" w:rsidRPr="002C7191" w:rsidRDefault="005C6C03" w:rsidP="006911FD">
      <w:pPr>
        <w:pStyle w:val="Paragraphnonumbers"/>
        <w:spacing w:line="240" w:lineRule="auto"/>
        <w:rPr>
          <w:b/>
          <w:bCs/>
          <w:lang w:val="en-US"/>
        </w:rPr>
      </w:pPr>
      <w:r w:rsidRPr="002C7191">
        <w:rPr>
          <w:b/>
          <w:bCs/>
          <w:lang w:val="en-US"/>
        </w:rPr>
        <w:t>Key Questions</w:t>
      </w:r>
    </w:p>
    <w:p w14:paraId="6F64D0D8" w14:textId="08FF93C2" w:rsidR="005C6C03" w:rsidRPr="004D38E7" w:rsidRDefault="005C6C03" w:rsidP="00852D8F">
      <w:pPr>
        <w:pStyle w:val="Paragraphnonumbers"/>
        <w:numPr>
          <w:ilvl w:val="0"/>
          <w:numId w:val="21"/>
        </w:numPr>
        <w:spacing w:line="240" w:lineRule="auto"/>
        <w:rPr>
          <w:b/>
          <w:bCs/>
          <w:lang w:val="en-US"/>
        </w:rPr>
      </w:pPr>
      <w:r w:rsidRPr="004D38E7">
        <w:rPr>
          <w:b/>
          <w:bCs/>
          <w:lang w:val="en-US"/>
        </w:rPr>
        <w:t>Is virtual engagement possible</w:t>
      </w:r>
      <w:r w:rsidR="002C7191" w:rsidRPr="004D38E7">
        <w:rPr>
          <w:b/>
          <w:bCs/>
          <w:lang w:val="en-US"/>
        </w:rPr>
        <w:t>?</w:t>
      </w:r>
    </w:p>
    <w:p w14:paraId="00CD064F" w14:textId="6150F728" w:rsidR="001A4ABD" w:rsidRDefault="001A4ABD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Virtual engagement is</w:t>
      </w:r>
      <w:r w:rsidR="005C6C03" w:rsidRPr="001A4ABD">
        <w:rPr>
          <w:i/>
          <w:iCs/>
          <w:lang w:val="en-US"/>
        </w:rPr>
        <w:t xml:space="preserve"> </w:t>
      </w:r>
      <w:proofErr w:type="gramStart"/>
      <w:r w:rsidR="005C6C03" w:rsidRPr="001A4ABD">
        <w:rPr>
          <w:i/>
          <w:iCs/>
          <w:lang w:val="en-US"/>
        </w:rPr>
        <w:t>poss</w:t>
      </w:r>
      <w:r w:rsidR="004D38E7" w:rsidRPr="001A4ABD">
        <w:rPr>
          <w:i/>
          <w:iCs/>
          <w:lang w:val="en-US"/>
        </w:rPr>
        <w:t>ible</w:t>
      </w:r>
      <w:proofErr w:type="gramEnd"/>
      <w:r w:rsidR="005C6C03" w:rsidRPr="001A4ABD">
        <w:rPr>
          <w:i/>
          <w:iCs/>
          <w:lang w:val="en-US"/>
        </w:rPr>
        <w:t xml:space="preserve"> but </w:t>
      </w:r>
      <w:r w:rsidR="004D38E7" w:rsidRPr="001A4ABD">
        <w:rPr>
          <w:i/>
          <w:iCs/>
          <w:lang w:val="en-US"/>
        </w:rPr>
        <w:t xml:space="preserve">a lot </w:t>
      </w:r>
      <w:r w:rsidR="005C6C03" w:rsidRPr="001A4ABD">
        <w:rPr>
          <w:i/>
          <w:iCs/>
          <w:lang w:val="en-US"/>
        </w:rPr>
        <w:t xml:space="preserve">depends on </w:t>
      </w:r>
      <w:r w:rsidR="004D38E7" w:rsidRPr="001A4ABD">
        <w:rPr>
          <w:i/>
          <w:iCs/>
          <w:lang w:val="en-US"/>
        </w:rPr>
        <w:t xml:space="preserve">the </w:t>
      </w:r>
      <w:r w:rsidR="005C6C03" w:rsidRPr="001A4ABD">
        <w:rPr>
          <w:i/>
          <w:iCs/>
          <w:lang w:val="en-US"/>
        </w:rPr>
        <w:t xml:space="preserve">age of </w:t>
      </w:r>
      <w:r w:rsidR="004D38E7" w:rsidRPr="001A4ABD">
        <w:rPr>
          <w:i/>
          <w:iCs/>
          <w:lang w:val="en-US"/>
        </w:rPr>
        <w:t xml:space="preserve">the </w:t>
      </w:r>
      <w:r w:rsidR="004A30F3" w:rsidRPr="001A4ABD">
        <w:rPr>
          <w:i/>
          <w:iCs/>
          <w:lang w:val="en-US"/>
        </w:rPr>
        <w:t xml:space="preserve">child or </w:t>
      </w:r>
      <w:r w:rsidR="005C6C03" w:rsidRPr="001A4ABD">
        <w:rPr>
          <w:i/>
          <w:iCs/>
          <w:lang w:val="en-US"/>
        </w:rPr>
        <w:t xml:space="preserve">young person. </w:t>
      </w:r>
      <w:r w:rsidR="004D38E7" w:rsidRPr="001A4ABD">
        <w:rPr>
          <w:i/>
          <w:iCs/>
          <w:lang w:val="en-US"/>
        </w:rPr>
        <w:t xml:space="preserve">This </w:t>
      </w:r>
      <w:r>
        <w:rPr>
          <w:i/>
          <w:iCs/>
          <w:lang w:val="en-US"/>
        </w:rPr>
        <w:t xml:space="preserve">format </w:t>
      </w:r>
      <w:r w:rsidR="004D38E7" w:rsidRPr="001A4ABD">
        <w:rPr>
          <w:i/>
          <w:iCs/>
          <w:lang w:val="en-US"/>
        </w:rPr>
        <w:t xml:space="preserve">would work </w:t>
      </w:r>
      <w:r w:rsidR="00125BBD">
        <w:rPr>
          <w:i/>
          <w:iCs/>
          <w:lang w:val="en-US"/>
        </w:rPr>
        <w:t xml:space="preserve">well </w:t>
      </w:r>
      <w:r w:rsidR="004D38E7" w:rsidRPr="001A4ABD">
        <w:rPr>
          <w:i/>
          <w:iCs/>
          <w:lang w:val="en-US"/>
        </w:rPr>
        <w:t xml:space="preserve">with </w:t>
      </w:r>
      <w:r w:rsidR="00B377C0" w:rsidRPr="001A4ABD">
        <w:rPr>
          <w:i/>
          <w:iCs/>
          <w:lang w:val="en-US"/>
        </w:rPr>
        <w:t>s</w:t>
      </w:r>
      <w:r w:rsidR="005C6C03" w:rsidRPr="001A4ABD">
        <w:rPr>
          <w:i/>
          <w:iCs/>
          <w:lang w:val="en-US"/>
        </w:rPr>
        <w:t xml:space="preserve">econdary </w:t>
      </w:r>
      <w:r w:rsidR="004A30F3" w:rsidRPr="001A4ABD">
        <w:rPr>
          <w:i/>
          <w:iCs/>
          <w:lang w:val="en-US"/>
        </w:rPr>
        <w:t xml:space="preserve">school age </w:t>
      </w:r>
      <w:r w:rsidR="004D38E7" w:rsidRPr="001A4ABD">
        <w:rPr>
          <w:i/>
          <w:iCs/>
          <w:lang w:val="en-US"/>
        </w:rPr>
        <w:t>children</w:t>
      </w:r>
      <w:r w:rsidR="00B377C0" w:rsidRPr="001A4ABD">
        <w:rPr>
          <w:i/>
          <w:iCs/>
          <w:lang w:val="en-US"/>
        </w:rPr>
        <w:t xml:space="preserve"> but unlikely to be</w:t>
      </w:r>
      <w:r w:rsidR="005C6C03" w:rsidRPr="001A4ABD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as </w:t>
      </w:r>
      <w:r w:rsidR="005C6C03" w:rsidRPr="001A4ABD">
        <w:rPr>
          <w:i/>
          <w:iCs/>
          <w:lang w:val="en-US"/>
        </w:rPr>
        <w:t xml:space="preserve">successful to the same degree with younger children. </w:t>
      </w:r>
    </w:p>
    <w:p w14:paraId="20329ADE" w14:textId="651039BB" w:rsidR="00852D8F" w:rsidRDefault="001A4ABD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A</w:t>
      </w:r>
      <w:r w:rsidR="005C6C03" w:rsidRPr="001A4ABD">
        <w:rPr>
          <w:i/>
          <w:iCs/>
          <w:lang w:val="en-US"/>
        </w:rPr>
        <w:t xml:space="preserve">sking </w:t>
      </w:r>
      <w:r w:rsidR="00B377C0" w:rsidRPr="001A4ABD">
        <w:rPr>
          <w:i/>
          <w:iCs/>
          <w:lang w:val="en-US"/>
        </w:rPr>
        <w:t xml:space="preserve">a </w:t>
      </w:r>
      <w:r w:rsidR="00C4680B" w:rsidRPr="001A4ABD">
        <w:rPr>
          <w:i/>
          <w:iCs/>
          <w:lang w:val="en-US"/>
        </w:rPr>
        <w:t>4-year-old</w:t>
      </w:r>
      <w:r w:rsidR="00B377C0" w:rsidRPr="001A4ABD">
        <w:rPr>
          <w:i/>
          <w:iCs/>
          <w:lang w:val="en-US"/>
        </w:rPr>
        <w:t xml:space="preserve"> is very different to asking a </w:t>
      </w:r>
      <w:r w:rsidR="00125BBD" w:rsidRPr="001A4ABD">
        <w:rPr>
          <w:i/>
          <w:iCs/>
          <w:lang w:val="en-US"/>
        </w:rPr>
        <w:t>14-year-old</w:t>
      </w:r>
      <w:r w:rsidR="00B377C0" w:rsidRPr="001A4ABD">
        <w:rPr>
          <w:i/>
          <w:iCs/>
          <w:lang w:val="en-US"/>
        </w:rPr>
        <w:t xml:space="preserve"> to engage virtually</w:t>
      </w:r>
      <w:r w:rsidR="005C6C03" w:rsidRPr="001A4ABD">
        <w:rPr>
          <w:i/>
          <w:iCs/>
          <w:lang w:val="en-US"/>
        </w:rPr>
        <w:t xml:space="preserve">. </w:t>
      </w:r>
    </w:p>
    <w:p w14:paraId="6B2A6DB9" w14:textId="7D6C3CD9" w:rsidR="00852D8F" w:rsidRDefault="005C6C03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 w:rsidRPr="001A4ABD">
        <w:rPr>
          <w:i/>
          <w:iCs/>
          <w:lang w:val="en-US"/>
        </w:rPr>
        <w:t>Y</w:t>
      </w:r>
      <w:r w:rsidR="004D38E7" w:rsidRPr="001A4ABD">
        <w:rPr>
          <w:i/>
          <w:iCs/>
          <w:lang w:val="en-US"/>
        </w:rPr>
        <w:t>ear</w:t>
      </w:r>
      <w:r w:rsidRPr="001A4ABD">
        <w:rPr>
          <w:i/>
          <w:iCs/>
          <w:lang w:val="en-US"/>
        </w:rPr>
        <w:t xml:space="preserve"> </w:t>
      </w:r>
      <w:r w:rsidR="004D38E7" w:rsidRPr="001A4ABD">
        <w:rPr>
          <w:i/>
          <w:iCs/>
          <w:lang w:val="en-US"/>
        </w:rPr>
        <w:t xml:space="preserve">5 or 6 would </w:t>
      </w:r>
      <w:r w:rsidR="00125BBD">
        <w:rPr>
          <w:i/>
          <w:iCs/>
          <w:lang w:val="en-US"/>
        </w:rPr>
        <w:t xml:space="preserve">likely </w:t>
      </w:r>
      <w:r w:rsidR="004D38E7" w:rsidRPr="001A4ABD">
        <w:rPr>
          <w:i/>
          <w:iCs/>
          <w:lang w:val="en-US"/>
        </w:rPr>
        <w:t xml:space="preserve">be as young as is feasible to engage </w:t>
      </w:r>
      <w:r w:rsidR="00B377C0" w:rsidRPr="001A4ABD">
        <w:rPr>
          <w:i/>
          <w:iCs/>
          <w:lang w:val="en-US"/>
        </w:rPr>
        <w:t xml:space="preserve">with </w:t>
      </w:r>
      <w:r w:rsidR="00125BBD">
        <w:rPr>
          <w:i/>
          <w:iCs/>
          <w:lang w:val="en-US"/>
        </w:rPr>
        <w:t xml:space="preserve">CYP </w:t>
      </w:r>
      <w:r w:rsidR="004D38E7" w:rsidRPr="001A4ABD">
        <w:rPr>
          <w:i/>
          <w:iCs/>
          <w:lang w:val="en-US"/>
        </w:rPr>
        <w:t>virtually.</w:t>
      </w:r>
    </w:p>
    <w:p w14:paraId="1AD2AB3F" w14:textId="6001602A" w:rsidR="005C6C03" w:rsidRPr="001A4ABD" w:rsidRDefault="00852D8F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It is also difficult to engage online with CYP</w:t>
      </w:r>
      <w:r w:rsidR="004D38E7" w:rsidRPr="001A4ABD">
        <w:rPr>
          <w:i/>
          <w:iCs/>
          <w:lang w:val="en-US"/>
        </w:rPr>
        <w:t xml:space="preserve"> with</w:t>
      </w:r>
      <w:r w:rsidR="007F216D" w:rsidRPr="001A4ABD">
        <w:rPr>
          <w:i/>
          <w:iCs/>
          <w:lang w:val="en-US"/>
        </w:rPr>
        <w:t xml:space="preserve"> SEND</w:t>
      </w:r>
      <w:r w:rsidR="004D38E7" w:rsidRPr="001A4ABD">
        <w:rPr>
          <w:i/>
          <w:iCs/>
          <w:lang w:val="en-US"/>
        </w:rPr>
        <w:t>.</w:t>
      </w:r>
    </w:p>
    <w:p w14:paraId="60CA5269" w14:textId="542C2F3D" w:rsidR="00C4680B" w:rsidRPr="001A4ABD" w:rsidRDefault="00852D8F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M</w:t>
      </w:r>
      <w:r w:rsidR="00B377C0" w:rsidRPr="001A4ABD">
        <w:rPr>
          <w:i/>
          <w:iCs/>
          <w:lang w:val="en-US"/>
        </w:rPr>
        <w:t xml:space="preserve">ethod </w:t>
      </w:r>
      <w:r w:rsidR="00C4680B" w:rsidRPr="001A4ABD">
        <w:rPr>
          <w:i/>
          <w:iCs/>
          <w:lang w:val="en-US"/>
        </w:rPr>
        <w:t xml:space="preserve">of engagement </w:t>
      </w:r>
      <w:r w:rsidR="004A30F3" w:rsidRPr="001A4ABD">
        <w:rPr>
          <w:i/>
          <w:iCs/>
          <w:lang w:val="en-US"/>
        </w:rPr>
        <w:t>c</w:t>
      </w:r>
      <w:r w:rsidR="00C4680B" w:rsidRPr="001A4ABD">
        <w:rPr>
          <w:i/>
          <w:iCs/>
          <w:lang w:val="en-US"/>
        </w:rPr>
        <w:t>ould</w:t>
      </w:r>
      <w:r w:rsidR="00B377C0" w:rsidRPr="001A4ABD">
        <w:rPr>
          <w:i/>
          <w:iCs/>
          <w:lang w:val="en-US"/>
        </w:rPr>
        <w:t xml:space="preserve"> differ depending on the group</w:t>
      </w:r>
      <w:r w:rsidR="007F216D" w:rsidRPr="001A4ABD">
        <w:rPr>
          <w:i/>
          <w:iCs/>
          <w:lang w:val="en-US"/>
        </w:rPr>
        <w:t xml:space="preserve">. </w:t>
      </w:r>
      <w:r w:rsidR="00B377C0" w:rsidRPr="001A4ABD">
        <w:rPr>
          <w:i/>
          <w:iCs/>
          <w:lang w:val="en-US"/>
        </w:rPr>
        <w:t>For</w:t>
      </w:r>
      <w:r w:rsidR="007F216D" w:rsidRPr="001A4ABD">
        <w:rPr>
          <w:i/>
          <w:iCs/>
          <w:lang w:val="en-US"/>
        </w:rPr>
        <w:t xml:space="preserve"> 4</w:t>
      </w:r>
      <w:r w:rsidR="0081569C" w:rsidRPr="001A4ABD">
        <w:rPr>
          <w:i/>
          <w:iCs/>
          <w:lang w:val="en-US"/>
        </w:rPr>
        <w:t xml:space="preserve"> to</w:t>
      </w:r>
      <w:r w:rsidR="007F216D" w:rsidRPr="001A4ABD">
        <w:rPr>
          <w:i/>
          <w:iCs/>
          <w:lang w:val="en-US"/>
        </w:rPr>
        <w:t xml:space="preserve"> </w:t>
      </w:r>
      <w:r w:rsidR="00B377C0" w:rsidRPr="001A4ABD">
        <w:rPr>
          <w:i/>
          <w:iCs/>
          <w:lang w:val="en-US"/>
        </w:rPr>
        <w:t>6-year-old children,</w:t>
      </w:r>
      <w:r w:rsidR="00A25103" w:rsidRPr="001A4ABD">
        <w:rPr>
          <w:i/>
          <w:iCs/>
          <w:lang w:val="en-US"/>
        </w:rPr>
        <w:t xml:space="preserve"> one suggestion would be to </w:t>
      </w:r>
      <w:r w:rsidR="007F216D" w:rsidRPr="001A4ABD">
        <w:rPr>
          <w:i/>
          <w:iCs/>
          <w:lang w:val="en-US"/>
        </w:rPr>
        <w:t>build a teaching plan for teachers to deliver</w:t>
      </w:r>
      <w:r w:rsidR="00C4680B" w:rsidRPr="001A4ABD">
        <w:rPr>
          <w:i/>
          <w:iCs/>
          <w:lang w:val="en-US"/>
        </w:rPr>
        <w:t xml:space="preserve"> in schools</w:t>
      </w:r>
      <w:r w:rsidR="007F216D" w:rsidRPr="001A4ABD">
        <w:rPr>
          <w:i/>
          <w:iCs/>
          <w:lang w:val="en-US"/>
        </w:rPr>
        <w:t>.</w:t>
      </w:r>
      <w:r w:rsidR="00C4680B" w:rsidRPr="001A4ABD">
        <w:rPr>
          <w:i/>
          <w:iCs/>
          <w:lang w:val="en-US"/>
        </w:rPr>
        <w:t xml:space="preserve"> </w:t>
      </w:r>
      <w:r w:rsidR="00DF12E8" w:rsidRPr="001A4ABD">
        <w:rPr>
          <w:i/>
          <w:iCs/>
          <w:lang w:val="en-US"/>
        </w:rPr>
        <w:t xml:space="preserve">Parents could also help coordinate children’s involvement in virtual sessions. </w:t>
      </w:r>
    </w:p>
    <w:p w14:paraId="0029E2C2" w14:textId="7B55E7DA" w:rsidR="007F216D" w:rsidRPr="00852D8F" w:rsidRDefault="00125BBD" w:rsidP="00852D8F">
      <w:pPr>
        <w:pStyle w:val="Paragraphnonumbers"/>
        <w:numPr>
          <w:ilvl w:val="0"/>
          <w:numId w:val="24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T</w:t>
      </w:r>
      <w:r w:rsidR="00C4680B" w:rsidRPr="001A4ABD">
        <w:rPr>
          <w:i/>
          <w:iCs/>
          <w:lang w:val="en-US"/>
        </w:rPr>
        <w:t>wo</w:t>
      </w:r>
      <w:r w:rsidR="007F216D" w:rsidRPr="001A4ABD">
        <w:rPr>
          <w:i/>
          <w:iCs/>
          <w:lang w:val="en-US"/>
        </w:rPr>
        <w:t xml:space="preserve"> </w:t>
      </w:r>
      <w:r w:rsidR="0081569C" w:rsidRPr="001A4ABD">
        <w:rPr>
          <w:i/>
          <w:iCs/>
          <w:lang w:val="en-US"/>
        </w:rPr>
        <w:t xml:space="preserve">facilitators </w:t>
      </w:r>
      <w:r w:rsidR="007F216D" w:rsidRPr="001A4ABD">
        <w:rPr>
          <w:i/>
          <w:iCs/>
          <w:lang w:val="en-US"/>
        </w:rPr>
        <w:t xml:space="preserve">per group, </w:t>
      </w:r>
      <w:r w:rsidR="00C4680B" w:rsidRPr="001A4ABD">
        <w:rPr>
          <w:i/>
          <w:iCs/>
          <w:lang w:val="en-US"/>
        </w:rPr>
        <w:t xml:space="preserve">whereas </w:t>
      </w:r>
      <w:r w:rsidR="007F216D" w:rsidRPr="001A4ABD">
        <w:rPr>
          <w:i/>
          <w:iCs/>
          <w:lang w:val="en-US"/>
        </w:rPr>
        <w:t xml:space="preserve">physical </w:t>
      </w:r>
      <w:r w:rsidR="0081569C" w:rsidRPr="001A4ABD">
        <w:rPr>
          <w:i/>
          <w:iCs/>
          <w:lang w:val="en-US"/>
        </w:rPr>
        <w:t xml:space="preserve">focus </w:t>
      </w:r>
      <w:r w:rsidR="007F216D" w:rsidRPr="001A4ABD">
        <w:rPr>
          <w:i/>
          <w:iCs/>
          <w:lang w:val="en-US"/>
        </w:rPr>
        <w:t xml:space="preserve">groups need </w:t>
      </w:r>
      <w:r w:rsidR="00C4680B" w:rsidRPr="001A4ABD">
        <w:rPr>
          <w:i/>
          <w:iCs/>
          <w:lang w:val="en-US"/>
        </w:rPr>
        <w:t>one person, meaning an</w:t>
      </w:r>
      <w:r w:rsidR="007F216D" w:rsidRPr="001A4ABD">
        <w:rPr>
          <w:i/>
          <w:iCs/>
          <w:lang w:val="en-US"/>
        </w:rPr>
        <w:t xml:space="preserve"> impact on budget.</w:t>
      </w:r>
      <w:r w:rsidR="00DF12E8" w:rsidRPr="001A4ABD">
        <w:rPr>
          <w:i/>
          <w:iCs/>
          <w:lang w:val="en-US"/>
        </w:rPr>
        <w:t xml:space="preserve"> </w:t>
      </w:r>
    </w:p>
    <w:p w14:paraId="3C162A69" w14:textId="3C673D8E" w:rsidR="007F216D" w:rsidRPr="00130010" w:rsidRDefault="00852D8F" w:rsidP="00852D8F">
      <w:pPr>
        <w:pStyle w:val="Paragraphnonumbers"/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Sub-question - </w:t>
      </w:r>
      <w:r w:rsidR="007F216D" w:rsidRPr="00130010">
        <w:rPr>
          <w:b/>
          <w:bCs/>
          <w:lang w:val="en-US"/>
        </w:rPr>
        <w:t xml:space="preserve">If we go into lockdown again, how would </w:t>
      </w:r>
      <w:r w:rsidR="00125BBD">
        <w:rPr>
          <w:b/>
          <w:bCs/>
          <w:lang w:val="en-US"/>
        </w:rPr>
        <w:t>you</w:t>
      </w:r>
      <w:r w:rsidR="007F216D" w:rsidRPr="00130010">
        <w:rPr>
          <w:b/>
          <w:bCs/>
          <w:lang w:val="en-US"/>
        </w:rPr>
        <w:t xml:space="preserve"> deal with those that need this </w:t>
      </w:r>
      <w:r w:rsidR="00130010" w:rsidRPr="00130010">
        <w:rPr>
          <w:b/>
          <w:bCs/>
          <w:lang w:val="en-US"/>
        </w:rPr>
        <w:t xml:space="preserve">engagement </w:t>
      </w:r>
      <w:r w:rsidR="007F216D" w:rsidRPr="00130010">
        <w:rPr>
          <w:b/>
          <w:bCs/>
          <w:lang w:val="en-US"/>
        </w:rPr>
        <w:t>in person?</w:t>
      </w:r>
    </w:p>
    <w:p w14:paraId="135106B0" w14:textId="4478BB52" w:rsidR="00125BBD" w:rsidRDefault="00125BBD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Still possible to engage in a lockdown</w:t>
      </w:r>
      <w:r w:rsidR="001B6018">
        <w:rPr>
          <w:i/>
          <w:iCs/>
          <w:lang w:val="en-US"/>
        </w:rPr>
        <w:t xml:space="preserve"> especially with uniform guidance on how to engage with CYP.</w:t>
      </w:r>
    </w:p>
    <w:p w14:paraId="6F4928CB" w14:textId="51098317" w:rsidR="007F216D" w:rsidRPr="00E52474" w:rsidRDefault="00852D8F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A</w:t>
      </w:r>
      <w:r w:rsidR="00130010" w:rsidRPr="00852D8F">
        <w:rPr>
          <w:i/>
          <w:iCs/>
          <w:lang w:val="en-US"/>
        </w:rPr>
        <w:t xml:space="preserve">pproaches could be </w:t>
      </w:r>
      <w:r w:rsidR="007F216D" w:rsidRPr="00852D8F">
        <w:rPr>
          <w:i/>
          <w:iCs/>
          <w:lang w:val="en-US"/>
        </w:rPr>
        <w:t xml:space="preserve">quite </w:t>
      </w:r>
      <w:r w:rsidR="00130010" w:rsidRPr="00852D8F">
        <w:rPr>
          <w:i/>
          <w:iCs/>
          <w:lang w:val="en-US"/>
        </w:rPr>
        <w:t>flexible</w:t>
      </w:r>
      <w:r w:rsidR="008D4C6E">
        <w:rPr>
          <w:i/>
          <w:iCs/>
          <w:lang w:val="en-US"/>
        </w:rPr>
        <w:t xml:space="preserve"> and creative</w:t>
      </w:r>
      <w:r w:rsidR="00130010" w:rsidRPr="00852D8F">
        <w:rPr>
          <w:i/>
          <w:iCs/>
          <w:lang w:val="en-US"/>
        </w:rPr>
        <w:t>,</w:t>
      </w:r>
      <w:r w:rsidR="007F216D" w:rsidRPr="00852D8F">
        <w:rPr>
          <w:i/>
          <w:iCs/>
          <w:lang w:val="en-US"/>
        </w:rPr>
        <w:t xml:space="preserve"> </w:t>
      </w:r>
      <w:r w:rsidR="00130010" w:rsidRPr="00852D8F">
        <w:rPr>
          <w:i/>
          <w:iCs/>
          <w:lang w:val="en-US"/>
        </w:rPr>
        <w:t>such as</w:t>
      </w:r>
      <w:r w:rsidR="007F216D" w:rsidRPr="00852D8F">
        <w:rPr>
          <w:i/>
          <w:iCs/>
          <w:lang w:val="en-US"/>
        </w:rPr>
        <w:t xml:space="preserve"> </w:t>
      </w:r>
      <w:r w:rsidR="00130010" w:rsidRPr="00852D8F">
        <w:rPr>
          <w:i/>
          <w:iCs/>
          <w:lang w:val="en-US"/>
        </w:rPr>
        <w:t xml:space="preserve">one to one work </w:t>
      </w:r>
      <w:r w:rsidR="007F216D" w:rsidRPr="00852D8F">
        <w:rPr>
          <w:i/>
          <w:iCs/>
          <w:lang w:val="en-US"/>
        </w:rPr>
        <w:t>from teacher to pupil</w:t>
      </w:r>
      <w:r w:rsidR="00E52474">
        <w:rPr>
          <w:i/>
          <w:iCs/>
          <w:lang w:val="en-US"/>
        </w:rPr>
        <w:t>.</w:t>
      </w:r>
    </w:p>
    <w:p w14:paraId="74F6FA45" w14:textId="41EC1F01" w:rsidR="00E52474" w:rsidRDefault="00E52474" w:rsidP="00E52474">
      <w:pPr>
        <w:pStyle w:val="Paragraphnonumbers"/>
        <w:spacing w:line="240" w:lineRule="auto"/>
        <w:rPr>
          <w:lang w:val="en-US"/>
        </w:rPr>
      </w:pPr>
    </w:p>
    <w:p w14:paraId="1A6E3F9C" w14:textId="77777777" w:rsidR="00E52474" w:rsidRPr="00852D8F" w:rsidRDefault="00E52474" w:rsidP="00E52474">
      <w:pPr>
        <w:pStyle w:val="Paragraphnonumbers"/>
        <w:spacing w:line="240" w:lineRule="auto"/>
        <w:rPr>
          <w:i/>
          <w:iCs/>
          <w:lang w:val="en-US"/>
        </w:rPr>
      </w:pPr>
    </w:p>
    <w:p w14:paraId="4331BEDE" w14:textId="6DDBA5B6" w:rsidR="00852D8F" w:rsidRPr="00852D8F" w:rsidRDefault="00852D8F" w:rsidP="00852D8F">
      <w:pPr>
        <w:pStyle w:val="Paragraphnonumbers"/>
        <w:spacing w:line="240" w:lineRule="auto"/>
        <w:rPr>
          <w:b/>
          <w:bCs/>
          <w:lang w:val="en-US"/>
        </w:rPr>
      </w:pPr>
      <w:r w:rsidRPr="00852D8F">
        <w:rPr>
          <w:b/>
          <w:bCs/>
          <w:lang w:val="en-US"/>
        </w:rPr>
        <w:lastRenderedPageBreak/>
        <w:t xml:space="preserve">Sub-question – Is </w:t>
      </w:r>
      <w:r w:rsidR="00130010" w:rsidRPr="00852D8F">
        <w:rPr>
          <w:b/>
          <w:bCs/>
          <w:lang w:val="en-US"/>
        </w:rPr>
        <w:t>a</w:t>
      </w:r>
      <w:r w:rsidR="007F216D" w:rsidRPr="00852D8F">
        <w:rPr>
          <w:b/>
          <w:bCs/>
          <w:lang w:val="en-US"/>
        </w:rPr>
        <w:t xml:space="preserve">ccessibility </w:t>
      </w:r>
      <w:r w:rsidRPr="00852D8F">
        <w:rPr>
          <w:b/>
          <w:bCs/>
          <w:lang w:val="en-US"/>
        </w:rPr>
        <w:t xml:space="preserve">at </w:t>
      </w:r>
      <w:r w:rsidR="007F216D" w:rsidRPr="00852D8F">
        <w:rPr>
          <w:b/>
          <w:bCs/>
          <w:lang w:val="en-US"/>
        </w:rPr>
        <w:t xml:space="preserve">home </w:t>
      </w:r>
      <w:r>
        <w:rPr>
          <w:b/>
          <w:bCs/>
          <w:lang w:val="en-US"/>
        </w:rPr>
        <w:t>during a second lockdown</w:t>
      </w:r>
      <w:r w:rsidR="009F4990">
        <w:rPr>
          <w:b/>
          <w:bCs/>
          <w:lang w:val="en-US"/>
        </w:rPr>
        <w:t xml:space="preserve"> </w:t>
      </w:r>
      <w:r w:rsidR="00130010" w:rsidRPr="00852D8F">
        <w:rPr>
          <w:b/>
          <w:bCs/>
          <w:lang w:val="en-US"/>
        </w:rPr>
        <w:t xml:space="preserve">likely to be </w:t>
      </w:r>
      <w:r w:rsidR="007F216D" w:rsidRPr="00852D8F">
        <w:rPr>
          <w:b/>
          <w:bCs/>
          <w:lang w:val="en-US"/>
        </w:rPr>
        <w:t>a problem?</w:t>
      </w:r>
    </w:p>
    <w:p w14:paraId="39EA8A3B" w14:textId="17724640" w:rsidR="007F216D" w:rsidRDefault="007F216D" w:rsidP="009F4990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852D8F">
        <w:rPr>
          <w:i/>
          <w:iCs/>
          <w:lang w:val="en-US"/>
        </w:rPr>
        <w:t>L</w:t>
      </w:r>
      <w:r w:rsidR="00D32FA0">
        <w:rPr>
          <w:i/>
          <w:iCs/>
          <w:lang w:val="en-US"/>
        </w:rPr>
        <w:t xml:space="preserve">ocal authorities </w:t>
      </w:r>
      <w:r w:rsidRPr="00852D8F">
        <w:rPr>
          <w:i/>
          <w:iCs/>
          <w:lang w:val="en-US"/>
        </w:rPr>
        <w:t xml:space="preserve">have had to put resources in </w:t>
      </w:r>
      <w:r w:rsidR="00130010" w:rsidRPr="00852D8F">
        <w:rPr>
          <w:i/>
          <w:iCs/>
          <w:lang w:val="en-US"/>
        </w:rPr>
        <w:t xml:space="preserve">place </w:t>
      </w:r>
      <w:r w:rsidRPr="00852D8F">
        <w:rPr>
          <w:i/>
          <w:iCs/>
          <w:lang w:val="en-US"/>
        </w:rPr>
        <w:t xml:space="preserve">to allow for </w:t>
      </w:r>
      <w:r w:rsidR="00130010" w:rsidRPr="00852D8F">
        <w:rPr>
          <w:i/>
          <w:iCs/>
          <w:lang w:val="en-US"/>
        </w:rPr>
        <w:t>services</w:t>
      </w:r>
      <w:r w:rsidRPr="00852D8F">
        <w:rPr>
          <w:i/>
          <w:iCs/>
          <w:lang w:val="en-US"/>
        </w:rPr>
        <w:t xml:space="preserve"> to be delivered virtually but</w:t>
      </w:r>
      <w:r w:rsidR="00130010" w:rsidRPr="00852D8F">
        <w:rPr>
          <w:i/>
          <w:iCs/>
          <w:lang w:val="en-US"/>
        </w:rPr>
        <w:t xml:space="preserve"> there are </w:t>
      </w:r>
      <w:r w:rsidRPr="00852D8F">
        <w:rPr>
          <w:i/>
          <w:iCs/>
          <w:lang w:val="en-US"/>
        </w:rPr>
        <w:t>still gaps</w:t>
      </w:r>
      <w:r w:rsidR="00130010" w:rsidRPr="009F4990">
        <w:rPr>
          <w:i/>
          <w:iCs/>
          <w:lang w:val="en-US"/>
        </w:rPr>
        <w:t>.</w:t>
      </w:r>
      <w:r w:rsidRPr="009F4990">
        <w:rPr>
          <w:i/>
          <w:iCs/>
          <w:lang w:val="en-US"/>
        </w:rPr>
        <w:t xml:space="preserve"> </w:t>
      </w:r>
    </w:p>
    <w:p w14:paraId="5A6DA9FB" w14:textId="43C0F0EE" w:rsidR="009F4990" w:rsidRPr="009F4990" w:rsidRDefault="009F4990" w:rsidP="009F4990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9F4990">
        <w:rPr>
          <w:i/>
          <w:iCs/>
          <w:lang w:val="en-US"/>
        </w:rPr>
        <w:t xml:space="preserve">There is like to be bias in terms of </w:t>
      </w:r>
      <w:r w:rsidR="00125BBD">
        <w:rPr>
          <w:i/>
          <w:iCs/>
          <w:lang w:val="en-US"/>
        </w:rPr>
        <w:t xml:space="preserve">who </w:t>
      </w:r>
      <w:r w:rsidRPr="009F4990">
        <w:rPr>
          <w:i/>
          <w:iCs/>
          <w:lang w:val="en-US"/>
        </w:rPr>
        <w:t>are able to access</w:t>
      </w:r>
      <w:r w:rsidR="00125BBD">
        <w:rPr>
          <w:i/>
          <w:iCs/>
          <w:lang w:val="en-US"/>
        </w:rPr>
        <w:t>; that is, t</w:t>
      </w:r>
      <w:r w:rsidRPr="009F4990">
        <w:rPr>
          <w:i/>
          <w:iCs/>
          <w:lang w:val="en-US"/>
        </w:rPr>
        <w:t>hose schools and organizations who are willing to set up discussions are</w:t>
      </w:r>
      <w:r w:rsidR="00125BBD">
        <w:rPr>
          <w:i/>
          <w:iCs/>
          <w:lang w:val="en-US"/>
        </w:rPr>
        <w:t xml:space="preserve"> also</w:t>
      </w:r>
      <w:r w:rsidRPr="009F4990">
        <w:rPr>
          <w:i/>
          <w:iCs/>
          <w:lang w:val="en-US"/>
        </w:rPr>
        <w:t xml:space="preserve"> those that are proactive and </w:t>
      </w:r>
      <w:r w:rsidR="00125BBD">
        <w:rPr>
          <w:i/>
          <w:iCs/>
          <w:lang w:val="en-US"/>
        </w:rPr>
        <w:t xml:space="preserve">likely to </w:t>
      </w:r>
      <w:r w:rsidRPr="009F4990">
        <w:rPr>
          <w:i/>
          <w:iCs/>
          <w:lang w:val="en-US"/>
        </w:rPr>
        <w:t xml:space="preserve">already </w:t>
      </w:r>
      <w:r w:rsidR="00125BBD">
        <w:rPr>
          <w:i/>
          <w:iCs/>
          <w:lang w:val="en-US"/>
        </w:rPr>
        <w:t xml:space="preserve">be </w:t>
      </w:r>
      <w:r w:rsidRPr="009F4990">
        <w:rPr>
          <w:i/>
          <w:iCs/>
          <w:lang w:val="en-US"/>
        </w:rPr>
        <w:t xml:space="preserve">engaging with their pupils, so this affects the nature of the data collected. </w:t>
      </w:r>
    </w:p>
    <w:p w14:paraId="356BD275" w14:textId="006DB39D" w:rsidR="009F4990" w:rsidRPr="009F4990" w:rsidRDefault="009F4990" w:rsidP="009F4990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9F4990">
        <w:rPr>
          <w:i/>
          <w:iCs/>
          <w:lang w:val="en-US"/>
        </w:rPr>
        <w:t xml:space="preserve">Another source of bias is that some </w:t>
      </w:r>
      <w:r w:rsidR="00125BBD">
        <w:rPr>
          <w:i/>
          <w:iCs/>
          <w:lang w:val="en-US"/>
        </w:rPr>
        <w:t>CYP</w:t>
      </w:r>
      <w:r w:rsidRPr="009F4990">
        <w:rPr>
          <w:i/>
          <w:iCs/>
          <w:lang w:val="en-US"/>
        </w:rPr>
        <w:t xml:space="preserve"> are better </w:t>
      </w:r>
      <w:r w:rsidR="00125BBD">
        <w:rPr>
          <w:i/>
          <w:iCs/>
          <w:lang w:val="en-US"/>
        </w:rPr>
        <w:t xml:space="preserve">able to </w:t>
      </w:r>
      <w:r w:rsidRPr="009F4990">
        <w:rPr>
          <w:i/>
          <w:iCs/>
          <w:lang w:val="en-US"/>
        </w:rPr>
        <w:t xml:space="preserve">deal with lockdown, </w:t>
      </w:r>
      <w:r w:rsidR="00125BBD">
        <w:rPr>
          <w:i/>
          <w:iCs/>
          <w:lang w:val="en-US"/>
        </w:rPr>
        <w:t xml:space="preserve">whereas </w:t>
      </w:r>
      <w:r w:rsidRPr="009F4990">
        <w:rPr>
          <w:i/>
          <w:iCs/>
          <w:lang w:val="en-US"/>
        </w:rPr>
        <w:t xml:space="preserve">some </w:t>
      </w:r>
      <w:r w:rsidR="00125BBD">
        <w:rPr>
          <w:i/>
          <w:iCs/>
          <w:lang w:val="en-US"/>
        </w:rPr>
        <w:t>CYP</w:t>
      </w:r>
      <w:r w:rsidRPr="009F4990">
        <w:rPr>
          <w:i/>
          <w:iCs/>
          <w:lang w:val="en-US"/>
        </w:rPr>
        <w:t xml:space="preserve"> struggle. It should be considered whether the proposed engagement would upset them further by engaging with them and if adequate support could be provided. </w:t>
      </w:r>
    </w:p>
    <w:p w14:paraId="655B0CEF" w14:textId="1EF850BA" w:rsidR="009F4990" w:rsidRPr="009F4990" w:rsidRDefault="009F4990" w:rsidP="009F4990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9F4990">
        <w:rPr>
          <w:i/>
          <w:iCs/>
          <w:lang w:val="en-US"/>
        </w:rPr>
        <w:t xml:space="preserve">Accessing secondary aged </w:t>
      </w:r>
      <w:r w:rsidR="00125BBD">
        <w:rPr>
          <w:i/>
          <w:iCs/>
          <w:lang w:val="en-US"/>
        </w:rPr>
        <w:t>CYP</w:t>
      </w:r>
      <w:r w:rsidR="00125BBD" w:rsidRPr="009F4990">
        <w:rPr>
          <w:i/>
          <w:iCs/>
          <w:lang w:val="en-US"/>
        </w:rPr>
        <w:t xml:space="preserve"> </w:t>
      </w:r>
      <w:r w:rsidRPr="009F4990">
        <w:rPr>
          <w:i/>
          <w:iCs/>
          <w:lang w:val="en-US"/>
        </w:rPr>
        <w:t>could be relatively straight forward but less so for primary aged children.</w:t>
      </w:r>
    </w:p>
    <w:p w14:paraId="6BC5134E" w14:textId="373DAC7D" w:rsidR="009F4990" w:rsidRDefault="009F4990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T</w:t>
      </w:r>
      <w:r w:rsidR="00194F18" w:rsidRPr="00852D8F">
        <w:rPr>
          <w:i/>
          <w:iCs/>
          <w:lang w:val="en-US"/>
        </w:rPr>
        <w:t xml:space="preserve">here is a need to </w:t>
      </w:r>
      <w:r w:rsidR="00654A69" w:rsidRPr="00852D8F">
        <w:rPr>
          <w:i/>
          <w:iCs/>
          <w:lang w:val="en-US"/>
        </w:rPr>
        <w:t xml:space="preserve">support the families that </w:t>
      </w:r>
      <w:proofErr w:type="gramStart"/>
      <w:r w:rsidR="00654A69" w:rsidRPr="00852D8F">
        <w:rPr>
          <w:i/>
          <w:iCs/>
          <w:lang w:val="en-US"/>
        </w:rPr>
        <w:t>don’t</w:t>
      </w:r>
      <w:proofErr w:type="gramEnd"/>
      <w:r w:rsidR="00654A69" w:rsidRPr="00852D8F">
        <w:rPr>
          <w:i/>
          <w:iCs/>
          <w:lang w:val="en-US"/>
        </w:rPr>
        <w:t xml:space="preserve"> have </w:t>
      </w:r>
      <w:r>
        <w:rPr>
          <w:i/>
          <w:iCs/>
          <w:lang w:val="en-US"/>
        </w:rPr>
        <w:t>access to device</w:t>
      </w:r>
      <w:r w:rsidR="008D4C6E">
        <w:rPr>
          <w:i/>
          <w:iCs/>
          <w:lang w:val="en-US"/>
        </w:rPr>
        <w:t>s</w:t>
      </w:r>
      <w:r>
        <w:rPr>
          <w:i/>
          <w:iCs/>
          <w:lang w:val="en-US"/>
        </w:rPr>
        <w:t xml:space="preserve"> or </w:t>
      </w:r>
      <w:r w:rsidR="006911FD">
        <w:rPr>
          <w:i/>
          <w:iCs/>
          <w:lang w:val="en-US"/>
        </w:rPr>
        <w:t>Wi-Fi</w:t>
      </w:r>
      <w:r w:rsidR="008D4C6E">
        <w:rPr>
          <w:i/>
          <w:iCs/>
          <w:lang w:val="en-US"/>
        </w:rPr>
        <w:t>,</w:t>
      </w:r>
      <w:r w:rsidRPr="00852D8F">
        <w:rPr>
          <w:i/>
          <w:iCs/>
          <w:lang w:val="en-US"/>
        </w:rPr>
        <w:t xml:space="preserve"> </w:t>
      </w:r>
      <w:r w:rsidR="00654A69" w:rsidRPr="00852D8F">
        <w:rPr>
          <w:i/>
          <w:iCs/>
          <w:lang w:val="en-US"/>
        </w:rPr>
        <w:t xml:space="preserve">to allow </w:t>
      </w:r>
      <w:r w:rsidR="008D4C6E">
        <w:rPr>
          <w:i/>
          <w:iCs/>
          <w:lang w:val="en-US"/>
        </w:rPr>
        <w:t>those CYP</w:t>
      </w:r>
      <w:r w:rsidRPr="00852D8F">
        <w:rPr>
          <w:i/>
          <w:iCs/>
          <w:lang w:val="en-US"/>
        </w:rPr>
        <w:t xml:space="preserve"> </w:t>
      </w:r>
      <w:r w:rsidR="00654A69" w:rsidRPr="00852D8F">
        <w:rPr>
          <w:i/>
          <w:iCs/>
          <w:lang w:val="en-US"/>
        </w:rPr>
        <w:t xml:space="preserve">to engage. </w:t>
      </w:r>
    </w:p>
    <w:p w14:paraId="583210EE" w14:textId="5F358B85" w:rsidR="00654A69" w:rsidRPr="00852D8F" w:rsidRDefault="009F4990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’S</w:t>
      </w:r>
      <w:r w:rsidR="00654A69" w:rsidRPr="00852D8F">
        <w:rPr>
          <w:i/>
          <w:iCs/>
          <w:lang w:val="en-US"/>
        </w:rPr>
        <w:t>eldom heard</w:t>
      </w:r>
      <w:r>
        <w:rPr>
          <w:i/>
          <w:iCs/>
          <w:lang w:val="en-US"/>
        </w:rPr>
        <w:t>’</w:t>
      </w:r>
      <w:r w:rsidR="00194F18" w:rsidRPr="00852D8F">
        <w:rPr>
          <w:i/>
          <w:iCs/>
          <w:lang w:val="en-US"/>
        </w:rPr>
        <w:t xml:space="preserve"> </w:t>
      </w:r>
      <w:r w:rsidR="008D4C6E">
        <w:rPr>
          <w:i/>
          <w:iCs/>
          <w:lang w:val="en-US"/>
        </w:rPr>
        <w:t>CYP</w:t>
      </w:r>
      <w:r w:rsidR="008D4C6E" w:rsidRPr="00852D8F">
        <w:rPr>
          <w:i/>
          <w:iCs/>
          <w:lang w:val="en-US"/>
        </w:rPr>
        <w:t xml:space="preserve"> </w:t>
      </w:r>
      <w:r w:rsidR="006911FD">
        <w:rPr>
          <w:i/>
          <w:iCs/>
          <w:lang w:val="en-US"/>
        </w:rPr>
        <w:t>may be in families</w:t>
      </w:r>
      <w:r w:rsidR="00654A69" w:rsidRPr="00852D8F">
        <w:rPr>
          <w:i/>
          <w:iCs/>
          <w:lang w:val="en-US"/>
        </w:rPr>
        <w:t xml:space="preserve"> where </w:t>
      </w:r>
      <w:r w:rsidR="00194F18" w:rsidRPr="00852D8F">
        <w:rPr>
          <w:i/>
          <w:iCs/>
          <w:lang w:val="en-US"/>
        </w:rPr>
        <w:t xml:space="preserve">there is </w:t>
      </w:r>
      <w:r w:rsidR="00654A69" w:rsidRPr="00852D8F">
        <w:rPr>
          <w:i/>
          <w:iCs/>
          <w:lang w:val="en-US"/>
        </w:rPr>
        <w:t>increased financial insecurity / poverty</w:t>
      </w:r>
      <w:r>
        <w:rPr>
          <w:i/>
          <w:iCs/>
          <w:lang w:val="en-US"/>
        </w:rPr>
        <w:t xml:space="preserve"> so may need to bring</w:t>
      </w:r>
      <w:r w:rsidR="00654A69" w:rsidRPr="00852D8F">
        <w:rPr>
          <w:i/>
          <w:iCs/>
          <w:lang w:val="en-US"/>
        </w:rPr>
        <w:t xml:space="preserve"> in other partners</w:t>
      </w:r>
      <w:r w:rsidR="00194F18" w:rsidRPr="00852D8F">
        <w:rPr>
          <w:i/>
          <w:iCs/>
          <w:lang w:val="en-US"/>
        </w:rPr>
        <w:t xml:space="preserve"> such as family support </w:t>
      </w:r>
      <w:r w:rsidR="006911FD" w:rsidRPr="00852D8F">
        <w:rPr>
          <w:i/>
          <w:iCs/>
          <w:lang w:val="en-US"/>
        </w:rPr>
        <w:t>organizations</w:t>
      </w:r>
      <w:r w:rsidR="00DF12E8" w:rsidRPr="00852D8F">
        <w:rPr>
          <w:i/>
          <w:iCs/>
          <w:lang w:val="en-US"/>
        </w:rPr>
        <w:t>, community groups and outreach workers</w:t>
      </w:r>
      <w:r>
        <w:rPr>
          <w:i/>
          <w:iCs/>
          <w:lang w:val="en-US"/>
        </w:rPr>
        <w:t xml:space="preserve"> as points of contact</w:t>
      </w:r>
    </w:p>
    <w:p w14:paraId="61ACC6E0" w14:textId="1EFA4EFB" w:rsidR="00654A69" w:rsidRPr="009F4990" w:rsidRDefault="009F4990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A</w:t>
      </w:r>
      <w:r w:rsidR="00654A69" w:rsidRPr="00852D8F">
        <w:rPr>
          <w:i/>
          <w:iCs/>
          <w:lang w:val="en-US"/>
        </w:rPr>
        <w:t xml:space="preserve">ccessing </w:t>
      </w:r>
      <w:r w:rsidR="00194F18" w:rsidRPr="00852D8F">
        <w:rPr>
          <w:i/>
          <w:iCs/>
          <w:lang w:val="en-US"/>
        </w:rPr>
        <w:t xml:space="preserve">everyone is </w:t>
      </w:r>
      <w:r w:rsidR="00654A69" w:rsidRPr="00852D8F">
        <w:rPr>
          <w:i/>
          <w:iCs/>
          <w:lang w:val="en-US"/>
        </w:rPr>
        <w:t xml:space="preserve">difficult </w:t>
      </w:r>
      <w:r w:rsidR="00194F18" w:rsidRPr="00852D8F">
        <w:rPr>
          <w:i/>
          <w:iCs/>
          <w:lang w:val="en-US"/>
        </w:rPr>
        <w:t>in a ‘normal’ world</w:t>
      </w:r>
      <w:r w:rsidR="00654A69" w:rsidRPr="00852D8F">
        <w:rPr>
          <w:i/>
          <w:iCs/>
          <w:lang w:val="en-US"/>
        </w:rPr>
        <w:t>.</w:t>
      </w:r>
      <w:r w:rsidR="002F343B" w:rsidRPr="00852D8F">
        <w:rPr>
          <w:i/>
          <w:iCs/>
          <w:lang w:val="en-US"/>
        </w:rPr>
        <w:t xml:space="preserve"> </w:t>
      </w:r>
      <w:r w:rsidR="00194F18" w:rsidRPr="00852D8F">
        <w:rPr>
          <w:i/>
          <w:iCs/>
          <w:lang w:val="en-US"/>
        </w:rPr>
        <w:t>The b</w:t>
      </w:r>
      <w:r w:rsidR="002F343B" w:rsidRPr="00852D8F">
        <w:rPr>
          <w:i/>
          <w:iCs/>
          <w:lang w:val="en-US"/>
        </w:rPr>
        <w:t xml:space="preserve">arriers are different now </w:t>
      </w:r>
      <w:r w:rsidR="002F343B" w:rsidRPr="009F4990">
        <w:rPr>
          <w:i/>
          <w:iCs/>
          <w:lang w:val="en-US"/>
        </w:rPr>
        <w:t xml:space="preserve">but </w:t>
      </w:r>
      <w:r w:rsidR="00194F18" w:rsidRPr="009F4990">
        <w:rPr>
          <w:i/>
          <w:iCs/>
          <w:lang w:val="en-US"/>
        </w:rPr>
        <w:t xml:space="preserve">are </w:t>
      </w:r>
      <w:r w:rsidR="002F343B" w:rsidRPr="009F4990">
        <w:rPr>
          <w:i/>
          <w:iCs/>
          <w:lang w:val="en-US"/>
        </w:rPr>
        <w:t>still there.</w:t>
      </w:r>
    </w:p>
    <w:p w14:paraId="7A329CFC" w14:textId="24364463" w:rsidR="006911FD" w:rsidRDefault="009F4990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9F4990">
        <w:rPr>
          <w:i/>
          <w:iCs/>
          <w:lang w:val="en-US"/>
        </w:rPr>
        <w:t>O</w:t>
      </w:r>
      <w:r w:rsidR="002F343B" w:rsidRPr="009F4990">
        <w:rPr>
          <w:i/>
          <w:iCs/>
          <w:lang w:val="en-US"/>
        </w:rPr>
        <w:t xml:space="preserve">nline </w:t>
      </w:r>
      <w:r w:rsidR="00F80571" w:rsidRPr="009F4990">
        <w:rPr>
          <w:i/>
          <w:iCs/>
          <w:lang w:val="en-US"/>
        </w:rPr>
        <w:t xml:space="preserve">engagement </w:t>
      </w:r>
      <w:r w:rsidR="002F343B" w:rsidRPr="009F4990">
        <w:rPr>
          <w:i/>
          <w:iCs/>
          <w:lang w:val="en-US"/>
        </w:rPr>
        <w:t xml:space="preserve">works better for some </w:t>
      </w:r>
      <w:r w:rsidR="008D4C6E">
        <w:rPr>
          <w:i/>
          <w:iCs/>
          <w:lang w:val="en-US"/>
        </w:rPr>
        <w:t>CYP</w:t>
      </w:r>
      <w:r w:rsidR="008D4C6E" w:rsidRPr="009F4990">
        <w:rPr>
          <w:i/>
          <w:iCs/>
          <w:lang w:val="en-US"/>
        </w:rPr>
        <w:t xml:space="preserve"> </w:t>
      </w:r>
      <w:r w:rsidR="002F343B" w:rsidRPr="009F4990">
        <w:rPr>
          <w:i/>
          <w:iCs/>
          <w:lang w:val="en-US"/>
        </w:rPr>
        <w:t>and worse for others</w:t>
      </w:r>
      <w:r w:rsidR="00F80571" w:rsidRPr="009F4990">
        <w:rPr>
          <w:i/>
          <w:iCs/>
          <w:lang w:val="en-US"/>
        </w:rPr>
        <w:t xml:space="preserve">, there is around a </w:t>
      </w:r>
      <w:r w:rsidR="002F343B" w:rsidRPr="009F4990">
        <w:rPr>
          <w:i/>
          <w:iCs/>
          <w:lang w:val="en-US"/>
        </w:rPr>
        <w:t>50/50 split about how CYP feel about it</w:t>
      </w:r>
      <w:r w:rsidR="00F80571" w:rsidRPr="009F4990">
        <w:rPr>
          <w:i/>
          <w:iCs/>
          <w:lang w:val="en-US"/>
        </w:rPr>
        <w:t xml:space="preserve">. </w:t>
      </w:r>
    </w:p>
    <w:p w14:paraId="16F2A564" w14:textId="50EA3FFD" w:rsidR="00F80571" w:rsidRPr="009F4990" w:rsidRDefault="006911FD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I</w:t>
      </w:r>
      <w:r w:rsidR="00F80571" w:rsidRPr="009F4990">
        <w:rPr>
          <w:i/>
          <w:iCs/>
          <w:lang w:val="en-US"/>
        </w:rPr>
        <w:t xml:space="preserve">mportant to </w:t>
      </w:r>
      <w:r w:rsidR="002F343B" w:rsidRPr="009F4990">
        <w:rPr>
          <w:i/>
          <w:iCs/>
          <w:lang w:val="en-US"/>
        </w:rPr>
        <w:t>think about engaging wider than schools</w:t>
      </w:r>
      <w:r w:rsidR="008D4C6E">
        <w:rPr>
          <w:i/>
          <w:iCs/>
          <w:lang w:val="en-US"/>
        </w:rPr>
        <w:t xml:space="preserve"> and</w:t>
      </w:r>
      <w:r w:rsidR="002F343B" w:rsidRPr="009F4990">
        <w:rPr>
          <w:i/>
          <w:iCs/>
          <w:lang w:val="en-US"/>
        </w:rPr>
        <w:t xml:space="preserve"> </w:t>
      </w:r>
      <w:r w:rsidR="00F80571" w:rsidRPr="009F4990">
        <w:rPr>
          <w:i/>
          <w:iCs/>
          <w:lang w:val="en-US"/>
        </w:rPr>
        <w:t xml:space="preserve">being </w:t>
      </w:r>
      <w:r w:rsidR="002F343B" w:rsidRPr="009F4990">
        <w:rPr>
          <w:i/>
          <w:iCs/>
          <w:lang w:val="en-US"/>
        </w:rPr>
        <w:t>conscious of constraints</w:t>
      </w:r>
      <w:r w:rsidR="008D4C6E">
        <w:rPr>
          <w:i/>
          <w:iCs/>
          <w:lang w:val="en-US"/>
        </w:rPr>
        <w:t>, pressures</w:t>
      </w:r>
      <w:r w:rsidR="002F343B" w:rsidRPr="009F4990">
        <w:rPr>
          <w:i/>
          <w:iCs/>
          <w:lang w:val="en-US"/>
        </w:rPr>
        <w:t xml:space="preserve"> and struggles schools are </w:t>
      </w:r>
      <w:r w:rsidR="00F80571" w:rsidRPr="009F4990">
        <w:rPr>
          <w:i/>
          <w:iCs/>
          <w:lang w:val="en-US"/>
        </w:rPr>
        <w:t xml:space="preserve">and will be </w:t>
      </w:r>
      <w:r w:rsidR="002F343B" w:rsidRPr="009F4990">
        <w:rPr>
          <w:i/>
          <w:iCs/>
          <w:lang w:val="en-US"/>
        </w:rPr>
        <w:t xml:space="preserve">working under. </w:t>
      </w:r>
    </w:p>
    <w:p w14:paraId="2EEA8EB5" w14:textId="45A5A553" w:rsidR="006911FD" w:rsidRDefault="006911FD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Need to consider</w:t>
      </w:r>
      <w:r w:rsidR="00F80571" w:rsidRPr="009F4990">
        <w:rPr>
          <w:i/>
          <w:iCs/>
          <w:lang w:val="en-US"/>
        </w:rPr>
        <w:t xml:space="preserve"> w</w:t>
      </w:r>
      <w:r w:rsidR="002F343B" w:rsidRPr="009F4990">
        <w:rPr>
          <w:i/>
          <w:iCs/>
          <w:lang w:val="en-US"/>
        </w:rPr>
        <w:t xml:space="preserve">hat are the questions appropriate to ask in focus groups for </w:t>
      </w:r>
      <w:r w:rsidR="008D4C6E">
        <w:rPr>
          <w:i/>
          <w:iCs/>
          <w:lang w:val="en-US"/>
        </w:rPr>
        <w:t>example, CYP</w:t>
      </w:r>
      <w:r w:rsidR="008D4C6E" w:rsidRPr="009F4990">
        <w:rPr>
          <w:i/>
          <w:iCs/>
          <w:lang w:val="en-US"/>
        </w:rPr>
        <w:t xml:space="preserve"> </w:t>
      </w:r>
      <w:r w:rsidR="002F343B" w:rsidRPr="009F4990">
        <w:rPr>
          <w:i/>
          <w:iCs/>
          <w:lang w:val="en-US"/>
        </w:rPr>
        <w:t xml:space="preserve">effected by issues such as sexual violence, </w:t>
      </w:r>
      <w:r w:rsidR="00F80571" w:rsidRPr="009F4990">
        <w:rPr>
          <w:i/>
          <w:iCs/>
          <w:lang w:val="en-US"/>
        </w:rPr>
        <w:t xml:space="preserve">physical </w:t>
      </w:r>
      <w:r w:rsidR="002F343B" w:rsidRPr="009F4990">
        <w:rPr>
          <w:i/>
          <w:iCs/>
          <w:lang w:val="en-US"/>
        </w:rPr>
        <w:t>abuse, etc</w:t>
      </w:r>
      <w:r w:rsidR="00F80571" w:rsidRPr="009F4990">
        <w:rPr>
          <w:i/>
          <w:iCs/>
          <w:lang w:val="en-US"/>
        </w:rPr>
        <w:t>.</w:t>
      </w:r>
      <w:r w:rsidR="002F343B" w:rsidRPr="009F4990">
        <w:rPr>
          <w:i/>
          <w:iCs/>
          <w:lang w:val="en-US"/>
        </w:rPr>
        <w:t>?</w:t>
      </w:r>
      <w:r w:rsidR="003A76F7" w:rsidRPr="009F4990">
        <w:rPr>
          <w:i/>
          <w:iCs/>
          <w:lang w:val="en-US"/>
        </w:rPr>
        <w:t xml:space="preserve"> </w:t>
      </w:r>
    </w:p>
    <w:p w14:paraId="40AA4FF1" w14:textId="4B065DB3" w:rsidR="002F343B" w:rsidRPr="009F4990" w:rsidRDefault="003A76F7" w:rsidP="00852D8F">
      <w:pPr>
        <w:pStyle w:val="Paragraphnonumbers"/>
        <w:numPr>
          <w:ilvl w:val="0"/>
          <w:numId w:val="25"/>
        </w:numPr>
        <w:spacing w:line="240" w:lineRule="auto"/>
        <w:rPr>
          <w:i/>
          <w:iCs/>
          <w:lang w:val="en-US"/>
        </w:rPr>
      </w:pPr>
      <w:r w:rsidRPr="009F4990">
        <w:rPr>
          <w:i/>
          <w:iCs/>
          <w:lang w:val="en-US"/>
        </w:rPr>
        <w:t xml:space="preserve">Also, it would not be safe for </w:t>
      </w:r>
      <w:r w:rsidR="008D4C6E">
        <w:rPr>
          <w:i/>
          <w:iCs/>
          <w:lang w:val="en-US"/>
        </w:rPr>
        <w:t xml:space="preserve">some </w:t>
      </w:r>
      <w:r w:rsidRPr="009F4990">
        <w:rPr>
          <w:i/>
          <w:iCs/>
          <w:lang w:val="en-US"/>
        </w:rPr>
        <w:t xml:space="preserve">vulnerable </w:t>
      </w:r>
      <w:r w:rsidR="00641DBC">
        <w:rPr>
          <w:i/>
          <w:iCs/>
          <w:lang w:val="en-US"/>
        </w:rPr>
        <w:t>CYP</w:t>
      </w:r>
      <w:r w:rsidR="00641DBC" w:rsidRPr="009F4990">
        <w:rPr>
          <w:i/>
          <w:iCs/>
          <w:lang w:val="en-US"/>
        </w:rPr>
        <w:t xml:space="preserve"> </w:t>
      </w:r>
      <w:r w:rsidRPr="009F4990">
        <w:rPr>
          <w:i/>
          <w:iCs/>
          <w:lang w:val="en-US"/>
        </w:rPr>
        <w:t>to have this type of conversation within the home</w:t>
      </w:r>
      <w:r w:rsidR="008D4C6E">
        <w:rPr>
          <w:i/>
          <w:iCs/>
          <w:lang w:val="en-US"/>
        </w:rPr>
        <w:t>,</w:t>
      </w:r>
      <w:r w:rsidRPr="009F4990">
        <w:rPr>
          <w:i/>
          <w:iCs/>
          <w:lang w:val="en-US"/>
        </w:rPr>
        <w:t xml:space="preserve"> so</w:t>
      </w:r>
      <w:r w:rsidR="00F80571" w:rsidRPr="009F4990">
        <w:rPr>
          <w:i/>
          <w:iCs/>
          <w:lang w:val="en-US"/>
        </w:rPr>
        <w:t xml:space="preserve"> </w:t>
      </w:r>
      <w:r w:rsidR="002F343B" w:rsidRPr="009F4990">
        <w:rPr>
          <w:i/>
          <w:iCs/>
          <w:lang w:val="en-US"/>
        </w:rPr>
        <w:t xml:space="preserve">1:1 </w:t>
      </w:r>
      <w:r w:rsidR="00F80571" w:rsidRPr="009F4990">
        <w:rPr>
          <w:i/>
          <w:iCs/>
          <w:lang w:val="en-US"/>
        </w:rPr>
        <w:t xml:space="preserve">conversation </w:t>
      </w:r>
      <w:r w:rsidR="002F343B" w:rsidRPr="009F4990">
        <w:rPr>
          <w:i/>
          <w:iCs/>
          <w:lang w:val="en-US"/>
        </w:rPr>
        <w:t xml:space="preserve">might be </w:t>
      </w:r>
      <w:r w:rsidRPr="009F4990">
        <w:rPr>
          <w:i/>
          <w:iCs/>
          <w:lang w:val="en-US"/>
        </w:rPr>
        <w:t>needed</w:t>
      </w:r>
      <w:r w:rsidR="002F343B" w:rsidRPr="009F4990">
        <w:rPr>
          <w:i/>
          <w:iCs/>
          <w:lang w:val="en-US"/>
        </w:rPr>
        <w:t xml:space="preserve"> </w:t>
      </w:r>
      <w:r w:rsidRPr="009F4990">
        <w:rPr>
          <w:i/>
          <w:iCs/>
          <w:lang w:val="en-US"/>
        </w:rPr>
        <w:t xml:space="preserve">in a different setting. </w:t>
      </w:r>
    </w:p>
    <w:p w14:paraId="40FFDB74" w14:textId="77777777" w:rsidR="002C7191" w:rsidRPr="002C7191" w:rsidRDefault="002C7191" w:rsidP="00852D8F">
      <w:pPr>
        <w:pStyle w:val="Paragraphnonumbers"/>
        <w:numPr>
          <w:ilvl w:val="0"/>
          <w:numId w:val="21"/>
        </w:numPr>
        <w:spacing w:line="240" w:lineRule="auto"/>
        <w:rPr>
          <w:b/>
          <w:bCs/>
          <w:lang w:val="en-US"/>
        </w:rPr>
      </w:pPr>
      <w:r w:rsidRPr="002C7191">
        <w:rPr>
          <w:b/>
          <w:bCs/>
          <w:lang w:val="en-US"/>
        </w:rPr>
        <w:t xml:space="preserve">Is virtual engagement with ‘seldom heard’ population possible? </w:t>
      </w:r>
    </w:p>
    <w:p w14:paraId="622898A4" w14:textId="442AA5B3" w:rsidR="00C77E20" w:rsidRDefault="00C77E20" w:rsidP="008D4C6E">
      <w:pPr>
        <w:pStyle w:val="Paragraphnonumbers"/>
        <w:spacing w:line="240" w:lineRule="auto"/>
        <w:ind w:firstLine="720"/>
        <w:rPr>
          <w:lang w:val="en-US"/>
        </w:rPr>
      </w:pPr>
      <w:r>
        <w:rPr>
          <w:lang w:val="en-US"/>
        </w:rPr>
        <w:t>Mostly addressed under question 1.</w:t>
      </w:r>
    </w:p>
    <w:p w14:paraId="33239B2C" w14:textId="64798E50" w:rsidR="00641DBC" w:rsidRDefault="00641DBC" w:rsidP="00641DBC">
      <w:pPr>
        <w:pStyle w:val="Paragraphnonumbers"/>
        <w:numPr>
          <w:ilvl w:val="0"/>
          <w:numId w:val="28"/>
        </w:numPr>
        <w:spacing w:line="240" w:lineRule="auto"/>
        <w:rPr>
          <w:lang w:val="en-US"/>
        </w:rPr>
      </w:pPr>
      <w:r>
        <w:rPr>
          <w:lang w:val="en-US"/>
        </w:rPr>
        <w:t>Important to acknowledge that ‘seldom heard’ are not a homogenous group</w:t>
      </w:r>
    </w:p>
    <w:p w14:paraId="265572AD" w14:textId="0BB415BE" w:rsidR="00641DBC" w:rsidRDefault="00641DBC" w:rsidP="00641DBC">
      <w:pPr>
        <w:pStyle w:val="Paragraphnonumbers"/>
        <w:numPr>
          <w:ilvl w:val="0"/>
          <w:numId w:val="28"/>
        </w:numPr>
        <w:spacing w:line="240" w:lineRule="auto"/>
        <w:rPr>
          <w:lang w:val="en-US"/>
        </w:rPr>
      </w:pPr>
      <w:r>
        <w:rPr>
          <w:lang w:val="en-US"/>
        </w:rPr>
        <w:t>‘Seldon heard’ are most likely to be impacted by COVID-19</w:t>
      </w:r>
    </w:p>
    <w:p w14:paraId="1C993828" w14:textId="77777777" w:rsidR="005D4B24" w:rsidRPr="005D4B24" w:rsidRDefault="005D4B24" w:rsidP="00852D8F">
      <w:pPr>
        <w:pStyle w:val="Paragraphnonumbers"/>
        <w:numPr>
          <w:ilvl w:val="0"/>
          <w:numId w:val="21"/>
        </w:numPr>
        <w:spacing w:line="240" w:lineRule="auto"/>
        <w:rPr>
          <w:b/>
          <w:bCs/>
          <w:lang w:val="en-US"/>
        </w:rPr>
      </w:pPr>
      <w:r w:rsidRPr="005D4B24">
        <w:rPr>
          <w:b/>
          <w:bCs/>
          <w:lang w:val="en-US"/>
        </w:rPr>
        <w:lastRenderedPageBreak/>
        <w:t xml:space="preserve">When is the best time to engage? </w:t>
      </w:r>
    </w:p>
    <w:p w14:paraId="202512E2" w14:textId="77777777" w:rsidR="00680B81" w:rsidRPr="00680B81" w:rsidRDefault="00680B81" w:rsidP="00680B81">
      <w:pPr>
        <w:pStyle w:val="Paragraphnonumbers"/>
        <w:numPr>
          <w:ilvl w:val="0"/>
          <w:numId w:val="26"/>
        </w:numPr>
        <w:spacing w:line="240" w:lineRule="auto"/>
        <w:rPr>
          <w:i/>
          <w:iCs/>
          <w:lang w:val="en-US"/>
        </w:rPr>
      </w:pPr>
      <w:r w:rsidRPr="00680B81">
        <w:rPr>
          <w:i/>
          <w:iCs/>
          <w:lang w:val="en-US"/>
        </w:rPr>
        <w:t>Autumn 2</w:t>
      </w:r>
      <w:r>
        <w:rPr>
          <w:i/>
          <w:iCs/>
          <w:lang w:val="en-US"/>
        </w:rPr>
        <w:t>020</w:t>
      </w:r>
      <w:r w:rsidRPr="00680B81">
        <w:rPr>
          <w:i/>
          <w:iCs/>
          <w:lang w:val="en-US"/>
        </w:rPr>
        <w:t xml:space="preserve"> term onwards would be appropriate to engage, so January would </w:t>
      </w:r>
      <w:proofErr w:type="gramStart"/>
      <w:r w:rsidRPr="00680B81">
        <w:rPr>
          <w:i/>
          <w:iCs/>
          <w:lang w:val="en-US"/>
        </w:rPr>
        <w:t>definitely be</w:t>
      </w:r>
      <w:proofErr w:type="gramEnd"/>
      <w:r w:rsidRPr="00680B81">
        <w:rPr>
          <w:i/>
          <w:iCs/>
          <w:lang w:val="en-US"/>
        </w:rPr>
        <w:t xml:space="preserve"> reasonable. </w:t>
      </w:r>
    </w:p>
    <w:p w14:paraId="286A6BD4" w14:textId="5CBE752D" w:rsidR="001A2D5F" w:rsidRPr="00680B81" w:rsidRDefault="00680B81" w:rsidP="00680B81">
      <w:pPr>
        <w:pStyle w:val="Paragraphnonumbers"/>
        <w:numPr>
          <w:ilvl w:val="0"/>
          <w:numId w:val="26"/>
        </w:numPr>
        <w:spacing w:line="240" w:lineRule="auto"/>
        <w:rPr>
          <w:lang w:val="en-US"/>
        </w:rPr>
      </w:pPr>
      <w:r>
        <w:rPr>
          <w:i/>
          <w:iCs/>
          <w:lang w:val="en-US"/>
        </w:rPr>
        <w:t>Th</w:t>
      </w:r>
      <w:r w:rsidR="005C4826" w:rsidRPr="00176CD4">
        <w:rPr>
          <w:i/>
          <w:iCs/>
          <w:lang w:val="en-US"/>
        </w:rPr>
        <w:t>e</w:t>
      </w:r>
      <w:r>
        <w:rPr>
          <w:i/>
          <w:iCs/>
          <w:lang w:val="en-US"/>
        </w:rPr>
        <w:t>re was a</w:t>
      </w:r>
      <w:r w:rsidR="005C4826" w:rsidRPr="00176CD4">
        <w:rPr>
          <w:i/>
          <w:iCs/>
          <w:lang w:val="en-US"/>
        </w:rPr>
        <w:t xml:space="preserve"> risk of engaging in January 2021</w:t>
      </w:r>
      <w:r w:rsidR="008D4C6E">
        <w:rPr>
          <w:i/>
          <w:iCs/>
          <w:lang w:val="en-US"/>
        </w:rPr>
        <w:t>,</w:t>
      </w:r>
      <w:r w:rsidR="005C4826" w:rsidRPr="00176CD4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due to</w:t>
      </w:r>
      <w:r w:rsidRPr="00176CD4">
        <w:rPr>
          <w:i/>
          <w:iCs/>
          <w:lang w:val="en-US"/>
        </w:rPr>
        <w:t xml:space="preserve"> </w:t>
      </w:r>
      <w:r w:rsidR="005C4826" w:rsidRPr="00176CD4">
        <w:rPr>
          <w:i/>
          <w:iCs/>
          <w:lang w:val="en-US"/>
        </w:rPr>
        <w:t>the possibility of a second wave of COVID-19</w:t>
      </w:r>
      <w:r>
        <w:rPr>
          <w:i/>
          <w:iCs/>
          <w:lang w:val="en-US"/>
        </w:rPr>
        <w:t xml:space="preserve"> and another lockdown</w:t>
      </w:r>
      <w:r w:rsidR="008D4C6E">
        <w:rPr>
          <w:i/>
          <w:iCs/>
          <w:lang w:val="en-US"/>
        </w:rPr>
        <w:t>. However,</w:t>
      </w:r>
      <w:r w:rsidR="005C4826" w:rsidRPr="00176CD4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leaving</w:t>
      </w:r>
      <w:r w:rsidR="005C4826" w:rsidRPr="00176CD4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it to</w:t>
      </w:r>
      <w:r w:rsidR="005C4826" w:rsidRPr="00176CD4">
        <w:rPr>
          <w:i/>
          <w:iCs/>
          <w:lang w:val="en-US"/>
        </w:rPr>
        <w:t xml:space="preserve"> later in the year </w:t>
      </w:r>
      <w:r>
        <w:rPr>
          <w:i/>
          <w:iCs/>
          <w:lang w:val="en-US"/>
        </w:rPr>
        <w:t>would also be problematic</w:t>
      </w:r>
      <w:r w:rsidR="008D4C6E">
        <w:rPr>
          <w:i/>
          <w:iCs/>
          <w:lang w:val="en-US"/>
        </w:rPr>
        <w:t>,</w:t>
      </w:r>
      <w:r>
        <w:rPr>
          <w:i/>
          <w:iCs/>
          <w:lang w:val="en-US"/>
        </w:rPr>
        <w:t xml:space="preserve"> as it would potentially</w:t>
      </w:r>
      <w:r w:rsidR="005C4826" w:rsidRPr="00176CD4">
        <w:rPr>
          <w:i/>
          <w:iCs/>
          <w:lang w:val="en-US"/>
        </w:rPr>
        <w:t xml:space="preserve"> run into exam time for schools. </w:t>
      </w:r>
    </w:p>
    <w:p w14:paraId="045C4626" w14:textId="77777777" w:rsidR="00680B81" w:rsidRPr="005D4B24" w:rsidRDefault="00680B81" w:rsidP="00680B81">
      <w:pPr>
        <w:pStyle w:val="Paragraphnonumbers"/>
        <w:spacing w:line="240" w:lineRule="auto"/>
        <w:rPr>
          <w:lang w:val="en-US"/>
        </w:rPr>
      </w:pPr>
    </w:p>
    <w:p w14:paraId="7989FC97" w14:textId="77777777" w:rsidR="005C4826" w:rsidRPr="005D4B24" w:rsidRDefault="005C4826" w:rsidP="006911FD">
      <w:pPr>
        <w:pStyle w:val="Paragraphnonumbers"/>
        <w:numPr>
          <w:ilvl w:val="0"/>
          <w:numId w:val="21"/>
        </w:numPr>
        <w:spacing w:line="240" w:lineRule="auto"/>
        <w:rPr>
          <w:b/>
          <w:bCs/>
          <w:lang w:val="en-US"/>
        </w:rPr>
      </w:pPr>
      <w:r w:rsidRPr="005D4B24">
        <w:rPr>
          <w:b/>
          <w:bCs/>
          <w:lang w:val="en-US"/>
        </w:rPr>
        <w:t xml:space="preserve">Disentangling the effects of COVID-19 from ‘normal’ social emotional wellbeing issues </w:t>
      </w:r>
    </w:p>
    <w:p w14:paraId="0A9B292F" w14:textId="3F2B0F8A" w:rsidR="001A2D5F" w:rsidRPr="00680B81" w:rsidRDefault="00680B81" w:rsidP="00680B81">
      <w:pPr>
        <w:pStyle w:val="Paragraphnonumbers"/>
        <w:numPr>
          <w:ilvl w:val="0"/>
          <w:numId w:val="27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It may be</w:t>
      </w:r>
      <w:r w:rsidR="005D4B24" w:rsidRPr="00680B81">
        <w:rPr>
          <w:i/>
          <w:iCs/>
          <w:lang w:val="en-US"/>
        </w:rPr>
        <w:t xml:space="preserve"> d</w:t>
      </w:r>
      <w:r w:rsidR="001A2D5F" w:rsidRPr="00680B81">
        <w:rPr>
          <w:i/>
          <w:iCs/>
          <w:lang w:val="en-US"/>
        </w:rPr>
        <w:t>ifficult to disentangle</w:t>
      </w:r>
      <w:r w:rsidR="007551EE">
        <w:rPr>
          <w:i/>
          <w:iCs/>
          <w:lang w:val="en-US"/>
        </w:rPr>
        <w:t xml:space="preserve">, </w:t>
      </w:r>
      <w:r w:rsidR="001A2D5F" w:rsidRPr="00680B81">
        <w:rPr>
          <w:i/>
          <w:iCs/>
          <w:lang w:val="en-US"/>
        </w:rPr>
        <w:t xml:space="preserve">but </w:t>
      </w:r>
      <w:r w:rsidR="005D4B24" w:rsidRPr="00680B81">
        <w:rPr>
          <w:i/>
          <w:iCs/>
          <w:lang w:val="en-US"/>
        </w:rPr>
        <w:t xml:space="preserve">in some </w:t>
      </w:r>
      <w:proofErr w:type="gramStart"/>
      <w:r w:rsidR="005D4B24" w:rsidRPr="00680B81">
        <w:rPr>
          <w:i/>
          <w:iCs/>
          <w:lang w:val="en-US"/>
        </w:rPr>
        <w:t>ways</w:t>
      </w:r>
      <w:proofErr w:type="gramEnd"/>
      <w:r w:rsidR="005D4B24" w:rsidRPr="00680B81">
        <w:rPr>
          <w:i/>
          <w:iCs/>
          <w:lang w:val="en-US"/>
        </w:rPr>
        <w:t xml:space="preserve"> there</w:t>
      </w:r>
      <w:r w:rsidR="001A2D5F" w:rsidRPr="00680B81">
        <w:rPr>
          <w:i/>
          <w:iCs/>
          <w:lang w:val="en-US"/>
        </w:rPr>
        <w:t xml:space="preserve"> </w:t>
      </w:r>
      <w:r w:rsidR="005D4B24" w:rsidRPr="00680B81">
        <w:rPr>
          <w:i/>
          <w:iCs/>
          <w:lang w:val="en-US"/>
        </w:rPr>
        <w:t xml:space="preserve">is an </w:t>
      </w:r>
      <w:r w:rsidR="001A2D5F" w:rsidRPr="00680B81">
        <w:rPr>
          <w:i/>
          <w:iCs/>
          <w:lang w:val="en-US"/>
        </w:rPr>
        <w:t>opp</w:t>
      </w:r>
      <w:r w:rsidR="005D4B24" w:rsidRPr="00680B81">
        <w:rPr>
          <w:i/>
          <w:iCs/>
          <w:lang w:val="en-US"/>
        </w:rPr>
        <w:t xml:space="preserve">ortunity </w:t>
      </w:r>
      <w:r w:rsidR="0080761F" w:rsidRPr="00680B81">
        <w:rPr>
          <w:i/>
          <w:iCs/>
          <w:lang w:val="en-US"/>
        </w:rPr>
        <w:t>presented</w:t>
      </w:r>
      <w:r w:rsidR="001A2D5F" w:rsidRPr="00680B81">
        <w:rPr>
          <w:i/>
          <w:iCs/>
          <w:lang w:val="en-US"/>
        </w:rPr>
        <w:t xml:space="preserve"> </w:t>
      </w:r>
      <w:r w:rsidR="007551EE">
        <w:rPr>
          <w:i/>
          <w:iCs/>
          <w:lang w:val="en-US"/>
        </w:rPr>
        <w:t xml:space="preserve">here, </w:t>
      </w:r>
      <w:r w:rsidR="001A2D5F" w:rsidRPr="00680B81">
        <w:rPr>
          <w:i/>
          <w:iCs/>
          <w:lang w:val="en-US"/>
        </w:rPr>
        <w:t>as emotional and mental wellbeing</w:t>
      </w:r>
      <w:r w:rsidR="0080761F" w:rsidRPr="00680B81">
        <w:rPr>
          <w:i/>
          <w:iCs/>
          <w:lang w:val="en-US"/>
        </w:rPr>
        <w:t>,</w:t>
      </w:r>
      <w:r w:rsidR="001A2D5F" w:rsidRPr="00680B81">
        <w:rPr>
          <w:i/>
          <w:iCs/>
          <w:lang w:val="en-US"/>
        </w:rPr>
        <w:t xml:space="preserve"> </w:t>
      </w:r>
      <w:r w:rsidR="0080761F" w:rsidRPr="00680B81">
        <w:rPr>
          <w:i/>
          <w:iCs/>
          <w:lang w:val="en-US"/>
        </w:rPr>
        <w:t xml:space="preserve">are being </w:t>
      </w:r>
      <w:r w:rsidR="001A2D5F" w:rsidRPr="00680B81">
        <w:rPr>
          <w:i/>
          <w:iCs/>
          <w:lang w:val="en-US"/>
        </w:rPr>
        <w:t>talked about more at</w:t>
      </w:r>
      <w:r w:rsidR="0080761F" w:rsidRPr="00680B81">
        <w:rPr>
          <w:i/>
          <w:iCs/>
          <w:lang w:val="en-US"/>
        </w:rPr>
        <w:t xml:space="preserve"> the moment</w:t>
      </w:r>
      <w:r w:rsidR="007551EE">
        <w:rPr>
          <w:i/>
          <w:iCs/>
          <w:lang w:val="en-US"/>
        </w:rPr>
        <w:t xml:space="preserve">. </w:t>
      </w:r>
      <w:r w:rsidR="001A2D5F" w:rsidRPr="00680B81">
        <w:rPr>
          <w:i/>
          <w:iCs/>
          <w:lang w:val="en-US"/>
        </w:rPr>
        <w:t xml:space="preserve"> </w:t>
      </w:r>
      <w:r w:rsidR="007551EE">
        <w:rPr>
          <w:i/>
          <w:iCs/>
          <w:lang w:val="en-US"/>
        </w:rPr>
        <w:t>This is an</w:t>
      </w:r>
      <w:r w:rsidR="0080761F" w:rsidRPr="00680B81">
        <w:rPr>
          <w:i/>
          <w:iCs/>
          <w:lang w:val="en-US"/>
        </w:rPr>
        <w:t xml:space="preserve"> important </w:t>
      </w:r>
      <w:r w:rsidR="007551EE">
        <w:rPr>
          <w:i/>
          <w:iCs/>
          <w:lang w:val="en-US"/>
        </w:rPr>
        <w:t xml:space="preserve">opportunity </w:t>
      </w:r>
      <w:r w:rsidR="0080761F" w:rsidRPr="00680B81">
        <w:rPr>
          <w:i/>
          <w:iCs/>
          <w:lang w:val="en-US"/>
        </w:rPr>
        <w:t>t</w:t>
      </w:r>
      <w:r w:rsidR="001A2D5F" w:rsidRPr="00680B81">
        <w:rPr>
          <w:i/>
          <w:iCs/>
          <w:lang w:val="en-US"/>
        </w:rPr>
        <w:t>o capture</w:t>
      </w:r>
      <w:r w:rsidR="0080761F" w:rsidRPr="00680B81">
        <w:rPr>
          <w:i/>
          <w:iCs/>
          <w:lang w:val="en-US"/>
        </w:rPr>
        <w:t xml:space="preserve"> this</w:t>
      </w:r>
      <w:r w:rsidR="001A2D5F" w:rsidRPr="00680B81">
        <w:rPr>
          <w:i/>
          <w:iCs/>
          <w:lang w:val="en-US"/>
        </w:rPr>
        <w:t xml:space="preserve"> now. </w:t>
      </w:r>
    </w:p>
    <w:p w14:paraId="4EDF887F" w14:textId="536129B7" w:rsidR="00680B81" w:rsidRPr="00680B81" w:rsidRDefault="00680B81" w:rsidP="00680B81">
      <w:pPr>
        <w:pStyle w:val="Paragraphnonumbers"/>
        <w:numPr>
          <w:ilvl w:val="0"/>
          <w:numId w:val="27"/>
        </w:numPr>
        <w:spacing w:line="240" w:lineRule="auto"/>
        <w:rPr>
          <w:i/>
          <w:iCs/>
          <w:lang w:val="en-US"/>
        </w:rPr>
      </w:pPr>
      <w:r w:rsidRPr="00680B81">
        <w:rPr>
          <w:i/>
          <w:iCs/>
          <w:lang w:val="en-US"/>
        </w:rPr>
        <w:t>COVID-19 impacts on everyone’s mental health</w:t>
      </w:r>
      <w:r w:rsidR="007551EE">
        <w:rPr>
          <w:i/>
          <w:iCs/>
          <w:lang w:val="en-US"/>
        </w:rPr>
        <w:t>,</w:t>
      </w:r>
      <w:r w:rsidRPr="00680B81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but </w:t>
      </w:r>
      <w:r w:rsidRPr="00680B81">
        <w:rPr>
          <w:i/>
          <w:iCs/>
          <w:lang w:val="en-US"/>
        </w:rPr>
        <w:t xml:space="preserve">younger children will find it difficult to disentangle this from their ‘usual’ lives. Older </w:t>
      </w:r>
      <w:r w:rsidR="00641DBC">
        <w:rPr>
          <w:i/>
          <w:iCs/>
          <w:lang w:val="en-US"/>
        </w:rPr>
        <w:t>CYP</w:t>
      </w:r>
      <w:r w:rsidR="00641DBC" w:rsidRPr="00680B81">
        <w:rPr>
          <w:i/>
          <w:iCs/>
          <w:lang w:val="en-US"/>
        </w:rPr>
        <w:t xml:space="preserve"> </w:t>
      </w:r>
      <w:r w:rsidR="007551EE">
        <w:rPr>
          <w:i/>
          <w:iCs/>
          <w:lang w:val="en-US"/>
        </w:rPr>
        <w:t>may</w:t>
      </w:r>
      <w:r w:rsidR="007551EE" w:rsidRPr="00680B81">
        <w:rPr>
          <w:i/>
          <w:iCs/>
          <w:lang w:val="en-US"/>
        </w:rPr>
        <w:t xml:space="preserve"> </w:t>
      </w:r>
      <w:r w:rsidRPr="00680B81">
        <w:rPr>
          <w:i/>
          <w:iCs/>
          <w:lang w:val="en-US"/>
        </w:rPr>
        <w:t xml:space="preserve">be able to do this better, but it is also important to understand the impact of COVID-19 on </w:t>
      </w:r>
      <w:r w:rsidR="00641DBC">
        <w:rPr>
          <w:i/>
          <w:iCs/>
          <w:lang w:val="en-US"/>
        </w:rPr>
        <w:t>CYP</w:t>
      </w:r>
      <w:r w:rsidR="007551EE">
        <w:rPr>
          <w:i/>
          <w:iCs/>
          <w:lang w:val="en-US"/>
        </w:rPr>
        <w:t>,</w:t>
      </w:r>
      <w:r w:rsidRPr="00680B81">
        <w:rPr>
          <w:i/>
          <w:iCs/>
          <w:lang w:val="en-US"/>
        </w:rPr>
        <w:t xml:space="preserve"> as this is</w:t>
      </w:r>
      <w:r w:rsidR="007551EE">
        <w:rPr>
          <w:i/>
          <w:iCs/>
          <w:lang w:val="en-US"/>
        </w:rPr>
        <w:t xml:space="preserve"> now</w:t>
      </w:r>
      <w:r w:rsidRPr="00680B81">
        <w:rPr>
          <w:i/>
          <w:iCs/>
          <w:lang w:val="en-US"/>
        </w:rPr>
        <w:t xml:space="preserve"> part of their </w:t>
      </w:r>
      <w:r w:rsidR="007551EE">
        <w:rPr>
          <w:i/>
          <w:iCs/>
          <w:lang w:val="en-US"/>
        </w:rPr>
        <w:t>liv</w:t>
      </w:r>
      <w:r w:rsidR="00641DBC">
        <w:rPr>
          <w:i/>
          <w:iCs/>
          <w:lang w:val="en-US"/>
        </w:rPr>
        <w:t xml:space="preserve">ed </w:t>
      </w:r>
      <w:r w:rsidRPr="00680B81">
        <w:rPr>
          <w:i/>
          <w:iCs/>
          <w:lang w:val="en-US"/>
        </w:rPr>
        <w:t xml:space="preserve">reality. </w:t>
      </w:r>
    </w:p>
    <w:p w14:paraId="437C0C51" w14:textId="0989EEDC" w:rsidR="00680B81" w:rsidRDefault="00680B81" w:rsidP="00680B81">
      <w:pPr>
        <w:pStyle w:val="Paragraphnonumbers"/>
        <w:numPr>
          <w:ilvl w:val="0"/>
          <w:numId w:val="27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The</w:t>
      </w:r>
      <w:r w:rsidR="00E303D3" w:rsidRPr="00680B81">
        <w:rPr>
          <w:i/>
          <w:iCs/>
          <w:lang w:val="en-US"/>
        </w:rPr>
        <w:t xml:space="preserve"> </w:t>
      </w:r>
      <w:r w:rsidR="00575728" w:rsidRPr="00680B81">
        <w:rPr>
          <w:i/>
          <w:iCs/>
          <w:lang w:val="en-US"/>
        </w:rPr>
        <w:t>consequ</w:t>
      </w:r>
      <w:r w:rsidR="00507FD2" w:rsidRPr="00680B81">
        <w:rPr>
          <w:i/>
          <w:iCs/>
          <w:lang w:val="en-US"/>
        </w:rPr>
        <w:t>e</w:t>
      </w:r>
      <w:r w:rsidR="00575728" w:rsidRPr="00680B81">
        <w:rPr>
          <w:i/>
          <w:iCs/>
          <w:lang w:val="en-US"/>
        </w:rPr>
        <w:t xml:space="preserve">nces of </w:t>
      </w:r>
      <w:r w:rsidR="00507FD2" w:rsidRPr="00680B81">
        <w:rPr>
          <w:i/>
          <w:iCs/>
          <w:lang w:val="en-US"/>
        </w:rPr>
        <w:t xml:space="preserve">the pandemic </w:t>
      </w:r>
      <w:r w:rsidR="00575728" w:rsidRPr="00680B81">
        <w:rPr>
          <w:i/>
          <w:iCs/>
          <w:lang w:val="en-US"/>
        </w:rPr>
        <w:t>will outlive the pandemic</w:t>
      </w:r>
      <w:r w:rsidR="00507FD2" w:rsidRPr="00680B81">
        <w:rPr>
          <w:i/>
          <w:iCs/>
          <w:lang w:val="en-US"/>
        </w:rPr>
        <w:t xml:space="preserve"> itself,</w:t>
      </w:r>
      <w:r w:rsidR="00575728" w:rsidRPr="00680B81">
        <w:rPr>
          <w:i/>
          <w:iCs/>
          <w:lang w:val="en-US"/>
        </w:rPr>
        <w:t xml:space="preserve"> so </w:t>
      </w:r>
      <w:r w:rsidR="00507FD2" w:rsidRPr="00680B81">
        <w:rPr>
          <w:i/>
          <w:iCs/>
          <w:lang w:val="en-US"/>
        </w:rPr>
        <w:t xml:space="preserve">it is </w:t>
      </w:r>
      <w:r w:rsidR="00575728" w:rsidRPr="00680B81">
        <w:rPr>
          <w:i/>
          <w:iCs/>
          <w:lang w:val="en-US"/>
        </w:rPr>
        <w:t xml:space="preserve">important to </w:t>
      </w:r>
      <w:r w:rsidR="00641DBC">
        <w:rPr>
          <w:i/>
          <w:iCs/>
          <w:lang w:val="en-US"/>
        </w:rPr>
        <w:t>account for this in</w:t>
      </w:r>
      <w:r w:rsidR="00575728" w:rsidRPr="00680B81">
        <w:rPr>
          <w:i/>
          <w:iCs/>
          <w:lang w:val="en-US"/>
        </w:rPr>
        <w:t xml:space="preserve"> </w:t>
      </w:r>
      <w:r w:rsidR="00507FD2" w:rsidRPr="00680B81">
        <w:rPr>
          <w:i/>
          <w:iCs/>
          <w:lang w:val="en-US"/>
        </w:rPr>
        <w:t xml:space="preserve">the </w:t>
      </w:r>
      <w:r w:rsidR="00575728" w:rsidRPr="00680B81">
        <w:rPr>
          <w:i/>
          <w:iCs/>
          <w:lang w:val="en-US"/>
        </w:rPr>
        <w:t>guideline</w:t>
      </w:r>
      <w:r w:rsidR="00641DBC">
        <w:rPr>
          <w:i/>
          <w:iCs/>
          <w:lang w:val="en-US"/>
        </w:rPr>
        <w:t>, as it is relevant</w:t>
      </w:r>
      <w:r w:rsidR="00575728" w:rsidRPr="00680B81">
        <w:rPr>
          <w:i/>
          <w:iCs/>
          <w:lang w:val="en-US"/>
        </w:rPr>
        <w:t xml:space="preserve">. </w:t>
      </w:r>
    </w:p>
    <w:p w14:paraId="4E96DA9E" w14:textId="12861899" w:rsidR="00575728" w:rsidRPr="00680B81" w:rsidRDefault="00680B81" w:rsidP="00680B81">
      <w:pPr>
        <w:pStyle w:val="Paragraphnonumbers"/>
        <w:numPr>
          <w:ilvl w:val="0"/>
          <w:numId w:val="27"/>
        </w:numPr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>A</w:t>
      </w:r>
      <w:r w:rsidR="00575728" w:rsidRPr="00680B81">
        <w:rPr>
          <w:i/>
          <w:iCs/>
          <w:lang w:val="en-US"/>
        </w:rPr>
        <w:t xml:space="preserve">ll </w:t>
      </w:r>
      <w:r w:rsidR="00641DBC">
        <w:rPr>
          <w:i/>
          <w:iCs/>
          <w:lang w:val="en-US"/>
        </w:rPr>
        <w:t>CYP</w:t>
      </w:r>
      <w:r w:rsidR="00641DBC" w:rsidRPr="00680B81">
        <w:rPr>
          <w:i/>
          <w:iCs/>
          <w:lang w:val="en-US"/>
        </w:rPr>
        <w:t xml:space="preserve"> </w:t>
      </w:r>
      <w:r w:rsidR="00507FD2" w:rsidRPr="00680B81">
        <w:rPr>
          <w:i/>
          <w:iCs/>
          <w:lang w:val="en-US"/>
        </w:rPr>
        <w:t xml:space="preserve">have </w:t>
      </w:r>
      <w:r w:rsidR="00575728" w:rsidRPr="00680B81">
        <w:rPr>
          <w:i/>
          <w:iCs/>
          <w:lang w:val="en-US"/>
        </w:rPr>
        <w:t>experienced</w:t>
      </w:r>
      <w:r w:rsidR="00507FD2" w:rsidRPr="00680B81">
        <w:rPr>
          <w:i/>
          <w:iCs/>
          <w:lang w:val="en-US"/>
        </w:rPr>
        <w:t xml:space="preserve"> living through the pandemic</w:t>
      </w:r>
      <w:r w:rsidR="00641DBC">
        <w:rPr>
          <w:i/>
          <w:iCs/>
          <w:lang w:val="en-US"/>
        </w:rPr>
        <w:t>,</w:t>
      </w:r>
      <w:r w:rsidR="005E526F" w:rsidRPr="00680B81">
        <w:rPr>
          <w:i/>
          <w:iCs/>
          <w:lang w:val="en-US"/>
        </w:rPr>
        <w:t xml:space="preserve"> but some groups will be more acutely affected than others</w:t>
      </w:r>
      <w:r w:rsidR="00507FD2" w:rsidRPr="00680B81">
        <w:rPr>
          <w:i/>
          <w:iCs/>
          <w:lang w:val="en-US"/>
        </w:rPr>
        <w:t>.</w:t>
      </w:r>
    </w:p>
    <w:p w14:paraId="262DB506" w14:textId="128AF9C6" w:rsidR="007F216D" w:rsidRDefault="007F216D" w:rsidP="00852D8F">
      <w:pPr>
        <w:pStyle w:val="Paragraphnonumbers"/>
        <w:spacing w:line="240" w:lineRule="auto"/>
        <w:rPr>
          <w:lang w:val="en-US"/>
        </w:rPr>
      </w:pPr>
    </w:p>
    <w:p w14:paraId="34800B84" w14:textId="77777777" w:rsidR="00070020" w:rsidRDefault="00070020" w:rsidP="00852D8F">
      <w:pPr>
        <w:pStyle w:val="Paragraphnonumbers"/>
        <w:spacing w:line="240" w:lineRule="auto"/>
        <w:rPr>
          <w:lang w:val="en-US"/>
        </w:rPr>
      </w:pPr>
    </w:p>
    <w:p w14:paraId="76315D99" w14:textId="77777777" w:rsidR="00C3101B" w:rsidRPr="005C6C03" w:rsidRDefault="00C3101B" w:rsidP="00C3101B">
      <w:pPr>
        <w:pStyle w:val="Paragraphnonumbers"/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>Supplier questions</w:t>
      </w:r>
      <w:r>
        <w:rPr>
          <w:lang w:val="en-US"/>
        </w:rPr>
        <w:t>:</w:t>
      </w:r>
    </w:p>
    <w:p w14:paraId="5EE0A6C0" w14:textId="77777777" w:rsidR="00C3101B" w:rsidRPr="00E52474" w:rsidRDefault="00C3101B" w:rsidP="00E52474">
      <w:pPr>
        <w:pStyle w:val="Paragraphnonumbers"/>
        <w:numPr>
          <w:ilvl w:val="0"/>
          <w:numId w:val="29"/>
        </w:numPr>
      </w:pPr>
      <w:r w:rsidRPr="00E52474">
        <w:t xml:space="preserve">What is the definition of ‘seldom heard’? </w:t>
      </w:r>
    </w:p>
    <w:p w14:paraId="6B69EA71" w14:textId="77777777" w:rsidR="00C3101B" w:rsidRPr="00A140C2" w:rsidRDefault="00C3101B" w:rsidP="00E52474">
      <w:pPr>
        <w:pStyle w:val="Paragraphnonumbers"/>
        <w:ind w:left="360"/>
        <w:rPr>
          <w:b/>
          <w:bCs/>
          <w:i/>
          <w:iCs/>
          <w:lang w:val="en-US"/>
        </w:rPr>
      </w:pPr>
      <w:r w:rsidRPr="00A140C2">
        <w:rPr>
          <w:i/>
          <w:iCs/>
          <w:lang w:val="en-US"/>
        </w:rPr>
        <w:t xml:space="preserve">Response: The different populations falling within this group include those excluded from education (temporarily or permanently); those missing out on school time due to physical condition(s); </w:t>
      </w:r>
      <w:r>
        <w:rPr>
          <w:i/>
          <w:iCs/>
          <w:lang w:val="en-US"/>
        </w:rPr>
        <w:t>CYP</w:t>
      </w:r>
      <w:r w:rsidRPr="00A140C2">
        <w:rPr>
          <w:i/>
          <w:iCs/>
          <w:lang w:val="en-US"/>
        </w:rPr>
        <w:t xml:space="preserve"> with SEND; </w:t>
      </w:r>
      <w:r>
        <w:rPr>
          <w:i/>
          <w:iCs/>
          <w:lang w:val="en-US"/>
        </w:rPr>
        <w:t>CYP</w:t>
      </w:r>
      <w:r w:rsidRPr="00A140C2">
        <w:rPr>
          <w:i/>
          <w:iCs/>
          <w:lang w:val="en-US"/>
        </w:rPr>
        <w:t xml:space="preserve"> with ACES. The full list will be included in the specification. </w:t>
      </w:r>
    </w:p>
    <w:p w14:paraId="5953D0F5" w14:textId="77777777" w:rsidR="00C3101B" w:rsidRPr="00641DBC" w:rsidRDefault="00C3101B" w:rsidP="00E52474">
      <w:pPr>
        <w:pStyle w:val="Paragraphnonumbers"/>
        <w:numPr>
          <w:ilvl w:val="0"/>
          <w:numId w:val="29"/>
        </w:numPr>
      </w:pPr>
      <w:r w:rsidRPr="00641DBC">
        <w:t>Are NICE looking for a single supplier?</w:t>
      </w:r>
    </w:p>
    <w:p w14:paraId="7F843405" w14:textId="4470B376" w:rsidR="00C3101B" w:rsidRDefault="00C3101B" w:rsidP="00070020">
      <w:pPr>
        <w:pStyle w:val="Paragraphnonumbers"/>
        <w:ind w:left="360"/>
        <w:rPr>
          <w:i/>
          <w:iCs/>
        </w:rPr>
      </w:pPr>
      <w:r w:rsidRPr="00A140C2">
        <w:rPr>
          <w:i/>
          <w:iCs/>
        </w:rPr>
        <w:t>Response: Single supplier</w:t>
      </w:r>
      <w:r w:rsidR="005D74B4">
        <w:rPr>
          <w:i/>
          <w:iCs/>
        </w:rPr>
        <w:t>, consortia bids welcome provided they are submitted by a lead bidder</w:t>
      </w:r>
      <w:r w:rsidRPr="00A140C2">
        <w:rPr>
          <w:i/>
          <w:iCs/>
        </w:rPr>
        <w:t>.</w:t>
      </w:r>
    </w:p>
    <w:p w14:paraId="32A184D8" w14:textId="7972172D" w:rsidR="00070020" w:rsidRDefault="00070020" w:rsidP="00070020">
      <w:pPr>
        <w:pStyle w:val="Paragraphnonumbers"/>
        <w:ind w:left="360"/>
        <w:rPr>
          <w:i/>
          <w:iCs/>
        </w:rPr>
      </w:pPr>
    </w:p>
    <w:p w14:paraId="28F008D8" w14:textId="77777777" w:rsidR="00070020" w:rsidRPr="00A140C2" w:rsidRDefault="00070020" w:rsidP="00070020">
      <w:pPr>
        <w:pStyle w:val="Paragraphnonumbers"/>
        <w:ind w:left="360"/>
        <w:rPr>
          <w:i/>
          <w:iCs/>
        </w:rPr>
      </w:pPr>
    </w:p>
    <w:p w14:paraId="0DCCAF09" w14:textId="77777777" w:rsidR="00C3101B" w:rsidRPr="00641DBC" w:rsidDel="00641DBC" w:rsidRDefault="00C3101B" w:rsidP="00E52474">
      <w:pPr>
        <w:pStyle w:val="Paragraphnonumbers"/>
        <w:numPr>
          <w:ilvl w:val="0"/>
          <w:numId w:val="29"/>
        </w:numPr>
      </w:pPr>
      <w:r w:rsidRPr="00641DBC" w:rsidDel="00641DBC">
        <w:lastRenderedPageBreak/>
        <w:t xml:space="preserve">Is there is flexibility built into the timelines should </w:t>
      </w:r>
      <w:r>
        <w:t xml:space="preserve">there be a </w:t>
      </w:r>
      <w:r w:rsidRPr="00641DBC" w:rsidDel="00641DBC">
        <w:t>second lockdown?</w:t>
      </w:r>
    </w:p>
    <w:p w14:paraId="0063B2A2" w14:textId="77777777" w:rsidR="00C3101B" w:rsidRPr="00A140C2" w:rsidRDefault="00C3101B" w:rsidP="00E52474">
      <w:pPr>
        <w:pStyle w:val="Paragraphnonumbers"/>
        <w:ind w:left="360"/>
        <w:rPr>
          <w:i/>
          <w:iCs/>
        </w:rPr>
      </w:pPr>
      <w:r w:rsidRPr="00A140C2">
        <w:rPr>
          <w:i/>
          <w:iCs/>
        </w:rPr>
        <w:t xml:space="preserve">Response: </w:t>
      </w:r>
      <w:r>
        <w:rPr>
          <w:i/>
          <w:iCs/>
        </w:rPr>
        <w:t>t</w:t>
      </w:r>
      <w:r w:rsidRPr="00A140C2">
        <w:rPr>
          <w:i/>
          <w:iCs/>
        </w:rPr>
        <w:t>he timetable is driven by the guideline’s publication date so there is very little flexibility on the delivery time</w:t>
      </w:r>
      <w:r>
        <w:rPr>
          <w:i/>
          <w:iCs/>
        </w:rPr>
        <w:t xml:space="preserve">, however </w:t>
      </w:r>
      <w:r w:rsidRPr="00A140C2">
        <w:rPr>
          <w:i/>
          <w:iCs/>
        </w:rPr>
        <w:t xml:space="preserve">NICE are open to any proposals in terms of </w:t>
      </w:r>
      <w:r>
        <w:rPr>
          <w:i/>
          <w:iCs/>
        </w:rPr>
        <w:t xml:space="preserve">alternative </w:t>
      </w:r>
      <w:r w:rsidRPr="00A140C2">
        <w:rPr>
          <w:i/>
          <w:iCs/>
        </w:rPr>
        <w:t xml:space="preserve">methods if social distancing and the health and welfare of the children are considered. </w:t>
      </w:r>
    </w:p>
    <w:p w14:paraId="0BC89379" w14:textId="77777777" w:rsidR="00C3101B" w:rsidRPr="00A140C2" w:rsidRDefault="00C3101B" w:rsidP="00E52474">
      <w:pPr>
        <w:pStyle w:val="Paragraphnonumbers"/>
        <w:numPr>
          <w:ilvl w:val="0"/>
          <w:numId w:val="29"/>
        </w:numPr>
      </w:pPr>
      <w:r w:rsidRPr="00A140C2">
        <w:t xml:space="preserve">How does NICE envisage sampling - One group of </w:t>
      </w:r>
      <w:r>
        <w:t>CYP</w:t>
      </w:r>
      <w:r w:rsidRPr="00A140C2">
        <w:t xml:space="preserve"> with a mix to include those ‘seldom heard’ or do </w:t>
      </w:r>
      <w:r>
        <w:t>you</w:t>
      </w:r>
      <w:r w:rsidRPr="00A140C2">
        <w:t xml:space="preserve"> want separate perspectives from the different groups? Additionally, the ‘seldom heard’ are not a homogenous group so does NICE want subgroups to cover each category?</w:t>
      </w:r>
    </w:p>
    <w:p w14:paraId="28CE394A" w14:textId="77777777" w:rsidR="00C3101B" w:rsidRPr="00A140C2" w:rsidRDefault="00C3101B" w:rsidP="00E52474">
      <w:pPr>
        <w:pStyle w:val="Paragraphnonumbers"/>
        <w:ind w:left="360"/>
        <w:rPr>
          <w:i/>
          <w:iCs/>
        </w:rPr>
      </w:pPr>
      <w:r w:rsidRPr="00A140C2">
        <w:rPr>
          <w:i/>
          <w:iCs/>
        </w:rPr>
        <w:t xml:space="preserve">Response: NICE would be open to different ways to capture </w:t>
      </w:r>
      <w:r>
        <w:rPr>
          <w:i/>
          <w:iCs/>
        </w:rPr>
        <w:t>the variations</w:t>
      </w:r>
      <w:r w:rsidRPr="00A140C2">
        <w:rPr>
          <w:i/>
          <w:iCs/>
        </w:rPr>
        <w:t xml:space="preserve"> being identified. The key point is to get as diverse a range of views as is possible</w:t>
      </w:r>
      <w:r>
        <w:rPr>
          <w:i/>
          <w:iCs/>
        </w:rPr>
        <w:t>,</w:t>
      </w:r>
      <w:r w:rsidRPr="00A140C2">
        <w:rPr>
          <w:i/>
          <w:iCs/>
        </w:rPr>
        <w:t xml:space="preserve"> time and resource constraints permitting</w:t>
      </w:r>
    </w:p>
    <w:p w14:paraId="0A7893CF" w14:textId="77777777" w:rsidR="00C3101B" w:rsidRPr="00A140C2" w:rsidRDefault="00C3101B" w:rsidP="00E52474">
      <w:pPr>
        <w:pStyle w:val="Paragraphnonumbers"/>
        <w:numPr>
          <w:ilvl w:val="0"/>
          <w:numId w:val="29"/>
        </w:numPr>
      </w:pPr>
      <w:r w:rsidRPr="00A140C2">
        <w:t xml:space="preserve">Does NICE have an idea of the total number of </w:t>
      </w:r>
      <w:r>
        <w:t>CYP</w:t>
      </w:r>
      <w:r w:rsidRPr="00A140C2">
        <w:t xml:space="preserve"> to be recruited and individual group size? </w:t>
      </w:r>
    </w:p>
    <w:p w14:paraId="4ECB1ED0" w14:textId="77777777" w:rsidR="00C3101B" w:rsidRPr="00A140C2" w:rsidRDefault="00C3101B" w:rsidP="00E52474">
      <w:pPr>
        <w:pStyle w:val="Paragraphnonumbers"/>
        <w:ind w:left="360"/>
        <w:rPr>
          <w:i/>
          <w:iCs/>
        </w:rPr>
      </w:pPr>
      <w:r w:rsidRPr="00A140C2">
        <w:rPr>
          <w:i/>
          <w:iCs/>
        </w:rPr>
        <w:t xml:space="preserve">Response: NICE will be guided by the suppliers on this. The groups should include as broad a range of </w:t>
      </w:r>
      <w:r>
        <w:rPr>
          <w:i/>
          <w:iCs/>
        </w:rPr>
        <w:t>CYP</w:t>
      </w:r>
      <w:r w:rsidRPr="00A140C2">
        <w:rPr>
          <w:i/>
          <w:iCs/>
        </w:rPr>
        <w:t xml:space="preserve"> as possible</w:t>
      </w:r>
      <w:r>
        <w:rPr>
          <w:i/>
          <w:iCs/>
        </w:rPr>
        <w:t>,</w:t>
      </w:r>
      <w:r w:rsidRPr="00A140C2">
        <w:rPr>
          <w:i/>
          <w:iCs/>
        </w:rPr>
        <w:t xml:space="preserve"> but NICE understands that we cannot include everyone.</w:t>
      </w:r>
    </w:p>
    <w:p w14:paraId="6169F301" w14:textId="77777777" w:rsidR="00C3101B" w:rsidRDefault="00C3101B" w:rsidP="00E52474">
      <w:pPr>
        <w:pStyle w:val="Paragraphnonumbers"/>
        <w:numPr>
          <w:ilvl w:val="0"/>
          <w:numId w:val="29"/>
        </w:numPr>
      </w:pPr>
      <w:r>
        <w:t>What about geographical spread of the CYP involved?</w:t>
      </w:r>
    </w:p>
    <w:p w14:paraId="389C6300" w14:textId="77777777" w:rsidR="00C3101B" w:rsidRPr="001F7BF8" w:rsidRDefault="00C3101B" w:rsidP="00E52474">
      <w:pPr>
        <w:pStyle w:val="Paragraphnonumbers"/>
        <w:ind w:firstLine="360"/>
        <w:rPr>
          <w:i/>
          <w:iCs/>
        </w:rPr>
      </w:pPr>
      <w:r w:rsidRPr="001F7BF8">
        <w:rPr>
          <w:i/>
          <w:iCs/>
        </w:rPr>
        <w:t>Response: The geographical spread should be as broad as possible</w:t>
      </w:r>
    </w:p>
    <w:p w14:paraId="628ED795" w14:textId="77777777" w:rsidR="00C3101B" w:rsidRPr="00A140C2" w:rsidRDefault="00C3101B" w:rsidP="00E52474">
      <w:pPr>
        <w:pStyle w:val="Paragraphnonumbers"/>
        <w:numPr>
          <w:ilvl w:val="0"/>
          <w:numId w:val="29"/>
        </w:numPr>
      </w:pPr>
      <w:r w:rsidRPr="00A140C2">
        <w:t>Does NICE envisage a focus on transitions?</w:t>
      </w:r>
    </w:p>
    <w:p w14:paraId="1CF14E24" w14:textId="77777777" w:rsidR="00C3101B" w:rsidRDefault="00C3101B" w:rsidP="00E52474">
      <w:pPr>
        <w:pStyle w:val="Paragraphnonumbers"/>
        <w:ind w:left="360"/>
      </w:pPr>
      <w:r w:rsidRPr="00A140C2">
        <w:rPr>
          <w:i/>
          <w:iCs/>
        </w:rPr>
        <w:t>Response: The guideline will include recommendations on transitions, but this is not listed in the specification as a specific area for the focus groups to look at.</w:t>
      </w:r>
    </w:p>
    <w:p w14:paraId="704F7AD7" w14:textId="77777777" w:rsidR="00C3101B" w:rsidRDefault="00C3101B" w:rsidP="00E52474">
      <w:pPr>
        <w:pStyle w:val="Paragraphnonumbers"/>
        <w:numPr>
          <w:ilvl w:val="0"/>
          <w:numId w:val="29"/>
        </w:numPr>
      </w:pPr>
      <w:r>
        <w:t>Where is the SEMW guideline in the development cycle?</w:t>
      </w:r>
    </w:p>
    <w:p w14:paraId="34287A0D" w14:textId="77777777" w:rsidR="00C3101B" w:rsidRDefault="00C3101B" w:rsidP="00E52474">
      <w:pPr>
        <w:pStyle w:val="Paragraphnonumbers"/>
        <w:ind w:left="360"/>
      </w:pPr>
      <w:r w:rsidRPr="001F7BF8">
        <w:rPr>
          <w:i/>
          <w:iCs/>
        </w:rPr>
        <w:t>Response: The guideline is in the development phase and this engagement work will be contained within that phase.</w:t>
      </w:r>
    </w:p>
    <w:p w14:paraId="56136201" w14:textId="77777777" w:rsidR="005C6C03" w:rsidRPr="005C6C03" w:rsidRDefault="005C6C03" w:rsidP="00852D8F">
      <w:pPr>
        <w:pStyle w:val="Paragraphnonumbers"/>
        <w:spacing w:line="240" w:lineRule="auto"/>
        <w:rPr>
          <w:lang w:val="en-US"/>
        </w:rPr>
      </w:pPr>
    </w:p>
    <w:sectPr w:rsidR="005C6C03" w:rsidRPr="005C6C03" w:rsidSect="0017149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719CE" w14:textId="77777777" w:rsidR="001F1729" w:rsidRDefault="001F1729" w:rsidP="00446BEE">
      <w:r>
        <w:separator/>
      </w:r>
    </w:p>
  </w:endnote>
  <w:endnote w:type="continuationSeparator" w:id="0">
    <w:p w14:paraId="5F74D73E" w14:textId="77777777" w:rsidR="001F1729" w:rsidRDefault="001F1729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36956" w14:textId="52B00597" w:rsidR="00446BEE" w:rsidRDefault="009110A5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Pre-engagement meeting with suppliers notes v 1.1</w:t>
    </w:r>
    <w:r>
      <w:rPr>
        <w:noProof/>
      </w:rPr>
      <w:fldChar w:fldCharType="end"/>
    </w:r>
    <w:r w:rsidR="00446BEE">
      <w:tab/>
    </w:r>
    <w:r w:rsidR="00446BEE">
      <w:fldChar w:fldCharType="begin"/>
    </w:r>
    <w:r w:rsidR="00446BEE">
      <w:instrText xml:space="preserve"> PAGE </w:instrText>
    </w:r>
    <w:r w:rsidR="00446BEE">
      <w:fldChar w:fldCharType="separate"/>
    </w:r>
    <w:r w:rsidR="007F238D">
      <w:rPr>
        <w:noProof/>
      </w:rPr>
      <w:t>1</w:t>
    </w:r>
    <w:r w:rsidR="00446BEE">
      <w:fldChar w:fldCharType="end"/>
    </w:r>
    <w:r w:rsidR="00446BEE">
      <w:t xml:space="preserve"> of </w:t>
    </w:r>
    <w:r>
      <w:fldChar w:fldCharType="begin"/>
    </w:r>
    <w:r>
      <w:instrText xml:space="preserve"> NUM</w:instrText>
    </w:r>
    <w:r>
      <w:instrText xml:space="preserve">PAGES  </w:instrText>
    </w:r>
    <w:r>
      <w:fldChar w:fldCharType="separate"/>
    </w:r>
    <w:r w:rsidR="007F238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6D651" w14:textId="77777777" w:rsidR="001F1729" w:rsidRDefault="001F1729" w:rsidP="00446BEE">
      <w:r>
        <w:separator/>
      </w:r>
    </w:p>
  </w:footnote>
  <w:footnote w:type="continuationSeparator" w:id="0">
    <w:p w14:paraId="0C084DA1" w14:textId="77777777" w:rsidR="001F1729" w:rsidRDefault="001F1729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F219E"/>
    <w:multiLevelType w:val="hybridMultilevel"/>
    <w:tmpl w:val="14D22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A63C8"/>
    <w:multiLevelType w:val="hybridMultilevel"/>
    <w:tmpl w:val="AFACF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90D62"/>
    <w:multiLevelType w:val="hybridMultilevel"/>
    <w:tmpl w:val="2C8EC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30AA2"/>
    <w:multiLevelType w:val="hybridMultilevel"/>
    <w:tmpl w:val="6980B7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A13E7"/>
    <w:multiLevelType w:val="hybridMultilevel"/>
    <w:tmpl w:val="63B46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D5517"/>
    <w:multiLevelType w:val="hybridMultilevel"/>
    <w:tmpl w:val="9A44C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95695"/>
    <w:multiLevelType w:val="hybridMultilevel"/>
    <w:tmpl w:val="B72CA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B1044"/>
    <w:multiLevelType w:val="hybridMultilevel"/>
    <w:tmpl w:val="34667DA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6E1FF6"/>
    <w:multiLevelType w:val="hybridMultilevel"/>
    <w:tmpl w:val="C1823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20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5"/>
    <w:lvlOverride w:ilvl="0">
      <w:startOverride w:val="1"/>
    </w:lvlOverride>
  </w:num>
  <w:num w:numId="20">
    <w:abstractNumId w:val="11"/>
  </w:num>
  <w:num w:numId="21">
    <w:abstractNumId w:val="12"/>
  </w:num>
  <w:num w:numId="22">
    <w:abstractNumId w:val="14"/>
  </w:num>
  <w:num w:numId="23">
    <w:abstractNumId w:val="18"/>
  </w:num>
  <w:num w:numId="24">
    <w:abstractNumId w:val="17"/>
  </w:num>
  <w:num w:numId="25">
    <w:abstractNumId w:val="10"/>
  </w:num>
  <w:num w:numId="26">
    <w:abstractNumId w:val="16"/>
  </w:num>
  <w:num w:numId="27">
    <w:abstractNumId w:val="13"/>
  </w:num>
  <w:num w:numId="28">
    <w:abstractNumId w:val="2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6C"/>
    <w:rsid w:val="000053F8"/>
    <w:rsid w:val="00024D0A"/>
    <w:rsid w:val="000472DC"/>
    <w:rsid w:val="00070020"/>
    <w:rsid w:val="00070065"/>
    <w:rsid w:val="000A4FEE"/>
    <w:rsid w:val="000B5939"/>
    <w:rsid w:val="00111CCE"/>
    <w:rsid w:val="001134E7"/>
    <w:rsid w:val="00125BBD"/>
    <w:rsid w:val="00130010"/>
    <w:rsid w:val="0017149E"/>
    <w:rsid w:val="0017169E"/>
    <w:rsid w:val="00176CD4"/>
    <w:rsid w:val="00181A4A"/>
    <w:rsid w:val="00194F18"/>
    <w:rsid w:val="001A2D5F"/>
    <w:rsid w:val="001A4ABD"/>
    <w:rsid w:val="001B0EE9"/>
    <w:rsid w:val="001B6018"/>
    <w:rsid w:val="001B65B3"/>
    <w:rsid w:val="001F1729"/>
    <w:rsid w:val="001F7BF8"/>
    <w:rsid w:val="002029A6"/>
    <w:rsid w:val="002408EA"/>
    <w:rsid w:val="002819D7"/>
    <w:rsid w:val="002C1A7E"/>
    <w:rsid w:val="002C7191"/>
    <w:rsid w:val="002D3376"/>
    <w:rsid w:val="002F343B"/>
    <w:rsid w:val="00311ED0"/>
    <w:rsid w:val="003453C4"/>
    <w:rsid w:val="003648C5"/>
    <w:rsid w:val="003722FA"/>
    <w:rsid w:val="003A76F7"/>
    <w:rsid w:val="003C7AAF"/>
    <w:rsid w:val="004075B6"/>
    <w:rsid w:val="00420952"/>
    <w:rsid w:val="00433EFF"/>
    <w:rsid w:val="00443081"/>
    <w:rsid w:val="00446BEE"/>
    <w:rsid w:val="004A30F3"/>
    <w:rsid w:val="004D38E7"/>
    <w:rsid w:val="005025A1"/>
    <w:rsid w:val="00507FD2"/>
    <w:rsid w:val="00575728"/>
    <w:rsid w:val="005C4826"/>
    <w:rsid w:val="005C6C03"/>
    <w:rsid w:val="005D4B24"/>
    <w:rsid w:val="005D74B4"/>
    <w:rsid w:val="005E526F"/>
    <w:rsid w:val="006361B4"/>
    <w:rsid w:val="00641DBC"/>
    <w:rsid w:val="00654A69"/>
    <w:rsid w:val="00680B81"/>
    <w:rsid w:val="006911FD"/>
    <w:rsid w:val="006921E1"/>
    <w:rsid w:val="006C059F"/>
    <w:rsid w:val="006F4B25"/>
    <w:rsid w:val="006F6496"/>
    <w:rsid w:val="00736348"/>
    <w:rsid w:val="007551EE"/>
    <w:rsid w:val="00760908"/>
    <w:rsid w:val="007840FA"/>
    <w:rsid w:val="007F216D"/>
    <w:rsid w:val="007F238D"/>
    <w:rsid w:val="0080761F"/>
    <w:rsid w:val="0081569C"/>
    <w:rsid w:val="00852D8F"/>
    <w:rsid w:val="00861B92"/>
    <w:rsid w:val="008814FB"/>
    <w:rsid w:val="008D4C6E"/>
    <w:rsid w:val="008F5E30"/>
    <w:rsid w:val="009110A5"/>
    <w:rsid w:val="00914D7F"/>
    <w:rsid w:val="0091546C"/>
    <w:rsid w:val="009E680B"/>
    <w:rsid w:val="009F4990"/>
    <w:rsid w:val="00A140C2"/>
    <w:rsid w:val="00A15A1F"/>
    <w:rsid w:val="00A207B6"/>
    <w:rsid w:val="00A25103"/>
    <w:rsid w:val="00A3325A"/>
    <w:rsid w:val="00A43013"/>
    <w:rsid w:val="00AF108A"/>
    <w:rsid w:val="00B009E0"/>
    <w:rsid w:val="00B02E55"/>
    <w:rsid w:val="00B036C1"/>
    <w:rsid w:val="00B140EA"/>
    <w:rsid w:val="00B377C0"/>
    <w:rsid w:val="00B40F7D"/>
    <w:rsid w:val="00B5431F"/>
    <w:rsid w:val="00BA0008"/>
    <w:rsid w:val="00BF7FE0"/>
    <w:rsid w:val="00C3101B"/>
    <w:rsid w:val="00C4680B"/>
    <w:rsid w:val="00C77E20"/>
    <w:rsid w:val="00C81104"/>
    <w:rsid w:val="00C96411"/>
    <w:rsid w:val="00CA5966"/>
    <w:rsid w:val="00CB5671"/>
    <w:rsid w:val="00CF58B7"/>
    <w:rsid w:val="00D12779"/>
    <w:rsid w:val="00D32FA0"/>
    <w:rsid w:val="00D351C1"/>
    <w:rsid w:val="00D35EFB"/>
    <w:rsid w:val="00D504B3"/>
    <w:rsid w:val="00D86BF0"/>
    <w:rsid w:val="00DB78BA"/>
    <w:rsid w:val="00DF12E8"/>
    <w:rsid w:val="00E303D3"/>
    <w:rsid w:val="00E51920"/>
    <w:rsid w:val="00E52474"/>
    <w:rsid w:val="00E54D36"/>
    <w:rsid w:val="00E64120"/>
    <w:rsid w:val="00E660A1"/>
    <w:rsid w:val="00EA3CCF"/>
    <w:rsid w:val="00F055F1"/>
    <w:rsid w:val="00F610AF"/>
    <w:rsid w:val="00F80571"/>
    <w:rsid w:val="00FA2C5A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C116FC"/>
  <w15:chartTrackingRefBased/>
  <w15:docId w15:val="{08D401BC-749B-4D76-8B5E-3B27E32F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character" w:styleId="CommentReference">
    <w:name w:val="annotation reference"/>
    <w:basedOn w:val="DefaultParagraphFont"/>
    <w:semiHidden/>
    <w:unhideWhenUsed/>
    <w:rsid w:val="003453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5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453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3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OKeefe</dc:creator>
  <cp:keywords/>
  <dc:description/>
  <cp:lastModifiedBy>Lise Elliott</cp:lastModifiedBy>
  <cp:revision>3</cp:revision>
  <dcterms:created xsi:type="dcterms:W3CDTF">2020-07-21T14:33:00Z</dcterms:created>
  <dcterms:modified xsi:type="dcterms:W3CDTF">2020-07-21T14:35:00Z</dcterms:modified>
</cp:coreProperties>
</file>